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9924A" w14:textId="683CC817" w:rsidR="00A64666" w:rsidRPr="00A64666" w:rsidRDefault="00A64666" w:rsidP="00794888">
      <w:pPr>
        <w:ind w:right="900"/>
        <w:rPr>
          <w:rFonts w:ascii="Calibri" w:hAnsi="Calibri"/>
          <w:b/>
          <w:sz w:val="22"/>
          <w:szCs w:val="22"/>
          <w:u w:val="single"/>
        </w:rPr>
      </w:pPr>
      <w:r>
        <w:rPr>
          <w:rFonts w:ascii="Calibri" w:hAnsi="Calibri"/>
          <w:b/>
          <w:sz w:val="22"/>
          <w:szCs w:val="22"/>
          <w:u w:val="single"/>
        </w:rPr>
        <w:t>What is a CAPA?</w:t>
      </w:r>
    </w:p>
    <w:p w14:paraId="69DE8694" w14:textId="6B94E8F1" w:rsidR="00A64666" w:rsidRPr="00A64666" w:rsidRDefault="00A64666" w:rsidP="006B50BC">
      <w:pPr>
        <w:tabs>
          <w:tab w:val="left" w:pos="720"/>
        </w:tabs>
        <w:rPr>
          <w:rFonts w:asciiTheme="minorHAnsi" w:hAnsiTheme="minorHAnsi" w:cstheme="minorHAnsi"/>
          <w:color w:val="243142"/>
          <w:sz w:val="22"/>
          <w:szCs w:val="22"/>
          <w:shd w:val="clear" w:color="auto" w:fill="FFFFFF"/>
        </w:rPr>
      </w:pPr>
      <w:r w:rsidRPr="00A64666">
        <w:rPr>
          <w:rFonts w:asciiTheme="minorHAnsi" w:hAnsiTheme="minorHAnsi" w:cstheme="minorHAnsi"/>
          <w:color w:val="243142"/>
          <w:sz w:val="22"/>
          <w:szCs w:val="22"/>
          <w:shd w:val="clear" w:color="auto" w:fill="FFFFFF"/>
        </w:rPr>
        <w:t>Despite a study team’s best efforts, errors in the conduct of research may occur. Errors may include deviations from the IRB approved study plan or noncompliance with applicable research regulations or policies. Whether the result of human oversight, process deficiencies or technology failures, such errors should be identified and when appropriate, the steps taken to resolve them and to ensure they do not happen again, should be well documented in the research records. This important documentation is known as a Corrective and Preventive Action (CAPA) Plan.</w:t>
      </w:r>
    </w:p>
    <w:p w14:paraId="0EAEF469" w14:textId="77777777" w:rsidR="00A64666" w:rsidRPr="00A64666" w:rsidRDefault="00A64666" w:rsidP="006B50BC">
      <w:pPr>
        <w:tabs>
          <w:tab w:val="left" w:pos="720"/>
        </w:tabs>
        <w:rPr>
          <w:rFonts w:asciiTheme="minorHAnsi" w:hAnsiTheme="minorHAnsi" w:cstheme="minorHAnsi"/>
          <w:color w:val="243142"/>
          <w:sz w:val="22"/>
          <w:szCs w:val="22"/>
          <w:shd w:val="clear" w:color="auto" w:fill="FFFFFF"/>
        </w:rPr>
      </w:pPr>
    </w:p>
    <w:p w14:paraId="6DC76627" w14:textId="7848C083" w:rsidR="00A64666" w:rsidRPr="00A64666" w:rsidRDefault="00FF298A" w:rsidP="00A64666">
      <w:pPr>
        <w:tabs>
          <w:tab w:val="left" w:pos="720"/>
        </w:tabs>
        <w:rPr>
          <w:rFonts w:asciiTheme="minorHAnsi" w:hAnsiTheme="minorHAnsi" w:cstheme="minorHAnsi"/>
          <w:sz w:val="22"/>
          <w:szCs w:val="22"/>
        </w:rPr>
      </w:pPr>
      <w:r w:rsidRPr="00A64666">
        <w:rPr>
          <w:rFonts w:asciiTheme="minorHAnsi" w:hAnsiTheme="minorHAnsi" w:cstheme="minorHAnsi"/>
          <w:color w:val="202124"/>
          <w:sz w:val="22"/>
          <w:szCs w:val="22"/>
          <w:shd w:val="clear" w:color="auto" w:fill="FFFFFF"/>
        </w:rPr>
        <w:t xml:space="preserve">A CAPA Plan is a collective process, or series of measures, to correct the immediate problem, to determine the cause or causes of the problem, and to develop and implement a plan to prevent the problem from recurring.  </w:t>
      </w:r>
      <w:r w:rsidR="00A64666" w:rsidRPr="00A64666">
        <w:rPr>
          <w:rFonts w:asciiTheme="minorHAnsi" w:hAnsiTheme="minorHAnsi" w:cstheme="minorHAnsi"/>
          <w:color w:val="243142"/>
          <w:sz w:val="22"/>
          <w:szCs w:val="22"/>
          <w:shd w:val="clear" w:color="auto" w:fill="FFFFFF"/>
        </w:rPr>
        <w:t>CAPA Plans are required in response to most promptly reportable events and study teams are asked to describe them in the Reportable Event submission form. Developing an effective CAPA Plan requires analysis and problem-solving skills and should represent a collaborative effort by the members of the study team. CAPA Plans should be followed through completion and should be monitored by the study team for their success in preventing recurrence of the problem. The entire process should be documented, and this documentation should be maintained as part of the research record.</w:t>
      </w:r>
    </w:p>
    <w:p w14:paraId="264A6FB2" w14:textId="77777777" w:rsidR="00A64666" w:rsidRDefault="00A64666" w:rsidP="00794888">
      <w:pPr>
        <w:ind w:right="900"/>
        <w:rPr>
          <w:rFonts w:ascii="Calibri" w:hAnsi="Calibri"/>
          <w:b/>
          <w:sz w:val="22"/>
          <w:szCs w:val="22"/>
          <w:u w:val="single"/>
        </w:rPr>
      </w:pPr>
    </w:p>
    <w:p w14:paraId="4C9B4B51" w14:textId="523A0B96" w:rsidR="00794888" w:rsidRPr="005E0C2C" w:rsidRDefault="00794888" w:rsidP="00794888">
      <w:pPr>
        <w:ind w:right="900"/>
        <w:rPr>
          <w:rFonts w:ascii="Calibri" w:hAnsi="Calibri"/>
          <w:color w:val="000000" w:themeColor="text1"/>
          <w:sz w:val="22"/>
          <w:szCs w:val="22"/>
        </w:rPr>
      </w:pPr>
      <w:r w:rsidRPr="005E0C2C">
        <w:rPr>
          <w:rFonts w:ascii="Calibri" w:hAnsi="Calibri"/>
          <w:b/>
          <w:color w:val="000000" w:themeColor="text1"/>
          <w:sz w:val="22"/>
          <w:szCs w:val="22"/>
          <w:u w:val="single"/>
        </w:rPr>
        <w:t xml:space="preserve">Instructions to </w:t>
      </w:r>
      <w:r w:rsidR="00623C05" w:rsidRPr="005E0C2C">
        <w:rPr>
          <w:rFonts w:ascii="Calibri" w:hAnsi="Calibri"/>
          <w:b/>
          <w:color w:val="000000" w:themeColor="text1"/>
          <w:sz w:val="22"/>
          <w:szCs w:val="22"/>
          <w:u w:val="single"/>
        </w:rPr>
        <w:t>complete th</w:t>
      </w:r>
      <w:r w:rsidR="00BA3D3F" w:rsidRPr="005E0C2C">
        <w:rPr>
          <w:rFonts w:ascii="Calibri" w:hAnsi="Calibri"/>
          <w:b/>
          <w:color w:val="000000" w:themeColor="text1"/>
          <w:sz w:val="22"/>
          <w:szCs w:val="22"/>
          <w:u w:val="single"/>
        </w:rPr>
        <w:t xml:space="preserve">e attached </w:t>
      </w:r>
      <w:r w:rsidR="002A66D8" w:rsidRPr="005E0C2C">
        <w:rPr>
          <w:rFonts w:ascii="Calibri" w:hAnsi="Calibri"/>
          <w:b/>
          <w:color w:val="000000" w:themeColor="text1"/>
          <w:sz w:val="22"/>
          <w:szCs w:val="22"/>
          <w:u w:val="single"/>
        </w:rPr>
        <w:t>w</w:t>
      </w:r>
      <w:r w:rsidR="00BA3D3F" w:rsidRPr="005E0C2C">
        <w:rPr>
          <w:rFonts w:ascii="Calibri" w:hAnsi="Calibri"/>
          <w:b/>
          <w:color w:val="000000" w:themeColor="text1"/>
          <w:sz w:val="22"/>
          <w:szCs w:val="22"/>
          <w:u w:val="single"/>
        </w:rPr>
        <w:t>orksheet</w:t>
      </w:r>
      <w:r w:rsidRPr="005E0C2C">
        <w:rPr>
          <w:rFonts w:ascii="Calibri" w:hAnsi="Calibri"/>
          <w:b/>
          <w:color w:val="000000" w:themeColor="text1"/>
          <w:sz w:val="22"/>
          <w:szCs w:val="22"/>
          <w:u w:val="single"/>
        </w:rPr>
        <w:t>:</w:t>
      </w:r>
      <w:r w:rsidRPr="005E0C2C">
        <w:rPr>
          <w:rFonts w:ascii="Calibri" w:hAnsi="Calibri"/>
          <w:color w:val="000000" w:themeColor="text1"/>
          <w:sz w:val="22"/>
          <w:szCs w:val="22"/>
        </w:rPr>
        <w:t xml:space="preserve">  Please use this form to document a </w:t>
      </w:r>
      <w:r w:rsidR="0007124A" w:rsidRPr="005E0C2C">
        <w:rPr>
          <w:rFonts w:ascii="Calibri" w:hAnsi="Calibri"/>
          <w:color w:val="000000" w:themeColor="text1"/>
          <w:sz w:val="22"/>
          <w:szCs w:val="22"/>
        </w:rPr>
        <w:t>Corrective and Preventive Action (CAPA) Plan in response to an event.</w:t>
      </w:r>
      <w:r w:rsidR="00B06BF0" w:rsidRPr="005E0C2C">
        <w:rPr>
          <w:rFonts w:ascii="Calibri" w:hAnsi="Calibri"/>
          <w:color w:val="000000" w:themeColor="text1"/>
          <w:sz w:val="22"/>
          <w:szCs w:val="22"/>
        </w:rPr>
        <w:t xml:space="preserve">  </w:t>
      </w:r>
      <w:r w:rsidR="00F45DFA" w:rsidRPr="005E0C2C">
        <w:rPr>
          <w:rFonts w:ascii="Calibri" w:hAnsi="Calibri"/>
          <w:i/>
          <w:iCs/>
          <w:color w:val="000000" w:themeColor="text1"/>
          <w:sz w:val="22"/>
          <w:szCs w:val="22"/>
        </w:rPr>
        <w:t>(</w:t>
      </w:r>
      <w:proofErr w:type="gramStart"/>
      <w:r w:rsidR="00F45DFA" w:rsidRPr="005E0C2C">
        <w:rPr>
          <w:rFonts w:ascii="Calibri" w:hAnsi="Calibri"/>
          <w:i/>
          <w:iCs/>
          <w:color w:val="000000" w:themeColor="text1"/>
          <w:sz w:val="22"/>
          <w:szCs w:val="22"/>
        </w:rPr>
        <w:t>example</w:t>
      </w:r>
      <w:proofErr w:type="gramEnd"/>
      <w:r w:rsidR="00F45DFA" w:rsidRPr="005E0C2C">
        <w:rPr>
          <w:rFonts w:ascii="Calibri" w:hAnsi="Calibri"/>
          <w:i/>
          <w:iCs/>
          <w:color w:val="000000" w:themeColor="text1"/>
          <w:sz w:val="22"/>
          <w:szCs w:val="22"/>
        </w:rPr>
        <w:t xml:space="preserve">: visit out of </w:t>
      </w:r>
      <w:r w:rsidR="002C7F0A" w:rsidRPr="005E0C2C">
        <w:rPr>
          <w:rFonts w:ascii="Calibri" w:hAnsi="Calibri"/>
          <w:i/>
          <w:iCs/>
          <w:color w:val="000000" w:themeColor="text1"/>
          <w:sz w:val="22"/>
          <w:szCs w:val="22"/>
        </w:rPr>
        <w:t xml:space="preserve">study </w:t>
      </w:r>
      <w:r w:rsidR="00F45DFA" w:rsidRPr="005E0C2C">
        <w:rPr>
          <w:rFonts w:ascii="Calibri" w:hAnsi="Calibri"/>
          <w:i/>
          <w:iCs/>
          <w:color w:val="000000" w:themeColor="text1"/>
          <w:sz w:val="22"/>
          <w:szCs w:val="22"/>
        </w:rPr>
        <w:t xml:space="preserve">window, each time the site has the same type of visit out of </w:t>
      </w:r>
      <w:r w:rsidR="002C7F0A" w:rsidRPr="005E0C2C">
        <w:rPr>
          <w:rFonts w:ascii="Calibri" w:hAnsi="Calibri"/>
          <w:i/>
          <w:iCs/>
          <w:color w:val="000000" w:themeColor="text1"/>
          <w:sz w:val="22"/>
          <w:szCs w:val="22"/>
        </w:rPr>
        <w:t xml:space="preserve">study </w:t>
      </w:r>
      <w:r w:rsidR="00F45DFA" w:rsidRPr="005E0C2C">
        <w:rPr>
          <w:rFonts w:ascii="Calibri" w:hAnsi="Calibri"/>
          <w:i/>
          <w:iCs/>
          <w:color w:val="000000" w:themeColor="text1"/>
          <w:sz w:val="22"/>
          <w:szCs w:val="22"/>
        </w:rPr>
        <w:t>window use the same form to document it as a bigger issue, Use a new form for a new deviation- example wrong consent version not completed.)</w:t>
      </w:r>
      <w:r w:rsidR="00B06BF0" w:rsidRPr="005E0C2C">
        <w:rPr>
          <w:rFonts w:ascii="Calibri" w:hAnsi="Calibri"/>
          <w:color w:val="000000" w:themeColor="text1"/>
          <w:sz w:val="22"/>
          <w:szCs w:val="22"/>
        </w:rPr>
        <w:t xml:space="preserve"> </w:t>
      </w:r>
      <w:r w:rsidR="0007124A" w:rsidRPr="005E0C2C">
        <w:rPr>
          <w:rFonts w:ascii="Calibri" w:hAnsi="Calibri"/>
          <w:color w:val="000000" w:themeColor="text1"/>
          <w:sz w:val="22"/>
          <w:szCs w:val="22"/>
        </w:rPr>
        <w:t xml:space="preserve"> </w:t>
      </w:r>
      <w:r w:rsidR="00F45DFA" w:rsidRPr="005E0C2C">
        <w:rPr>
          <w:rFonts w:ascii="Calibri" w:hAnsi="Calibri"/>
          <w:color w:val="000000" w:themeColor="text1"/>
          <w:sz w:val="22"/>
          <w:szCs w:val="22"/>
        </w:rPr>
        <w:t>Monitor how many forms you are having for sites to see if there is more of a systemic problem</w:t>
      </w:r>
      <w:r w:rsidR="002C7F0A" w:rsidRPr="005E0C2C">
        <w:rPr>
          <w:rFonts w:ascii="Calibri" w:hAnsi="Calibri"/>
          <w:color w:val="000000" w:themeColor="text1"/>
          <w:sz w:val="22"/>
          <w:szCs w:val="22"/>
        </w:rPr>
        <w:t xml:space="preserve"> with following protocol</w:t>
      </w:r>
      <w:r w:rsidR="00F45DFA" w:rsidRPr="005E0C2C">
        <w:rPr>
          <w:rFonts w:ascii="Calibri" w:hAnsi="Calibri"/>
          <w:color w:val="000000" w:themeColor="text1"/>
          <w:sz w:val="22"/>
          <w:szCs w:val="22"/>
        </w:rPr>
        <w:t xml:space="preserve">.  </w:t>
      </w:r>
    </w:p>
    <w:p w14:paraId="7CA54F38" w14:textId="77777777" w:rsidR="00794888" w:rsidRPr="005E0C2C" w:rsidRDefault="00794888" w:rsidP="00433420">
      <w:pPr>
        <w:rPr>
          <w:rFonts w:ascii="Calibri" w:hAnsi="Calibri"/>
          <w:color w:val="000000" w:themeColor="text1"/>
          <w:sz w:val="22"/>
          <w:szCs w:val="22"/>
        </w:rPr>
      </w:pPr>
    </w:p>
    <w:p w14:paraId="5C2E2225" w14:textId="4AB945D5" w:rsidR="00A64666" w:rsidRPr="005E0C2C" w:rsidRDefault="00623C05" w:rsidP="00623C05">
      <w:pPr>
        <w:tabs>
          <w:tab w:val="left" w:pos="720"/>
        </w:tabs>
        <w:rPr>
          <w:rFonts w:ascii="Calibri" w:hAnsi="Calibri"/>
          <w:color w:val="000000" w:themeColor="text1"/>
          <w:sz w:val="22"/>
          <w:szCs w:val="22"/>
        </w:rPr>
      </w:pPr>
      <w:r w:rsidRPr="005E0C2C">
        <w:rPr>
          <w:rFonts w:ascii="Calibri" w:hAnsi="Calibri"/>
          <w:color w:val="000000" w:themeColor="text1"/>
          <w:sz w:val="22"/>
          <w:szCs w:val="22"/>
          <w:u w:val="single"/>
        </w:rPr>
        <w:t>Root Cause Analysis (RCA):</w:t>
      </w:r>
      <w:r w:rsidRPr="005E0C2C">
        <w:rPr>
          <w:color w:val="000000" w:themeColor="text1"/>
        </w:rPr>
        <w:t xml:space="preserve"> </w:t>
      </w:r>
      <w:r w:rsidRPr="005E0C2C">
        <w:rPr>
          <w:rFonts w:ascii="Calibri" w:hAnsi="Calibri"/>
          <w:color w:val="000000" w:themeColor="text1"/>
          <w:sz w:val="22"/>
          <w:szCs w:val="22"/>
        </w:rPr>
        <w:t xml:space="preserve">method to identify the factors that resulted in the nature, magnitude, location and timing of noncompliance or other problems.  The RCA </w:t>
      </w:r>
      <w:r w:rsidR="00433420" w:rsidRPr="005E0C2C">
        <w:rPr>
          <w:rFonts w:ascii="Calibri" w:hAnsi="Calibri"/>
          <w:color w:val="000000" w:themeColor="text1"/>
          <w:sz w:val="22"/>
          <w:szCs w:val="22"/>
        </w:rPr>
        <w:t>identifies</w:t>
      </w:r>
      <w:r w:rsidRPr="005E0C2C">
        <w:rPr>
          <w:rFonts w:ascii="Calibri" w:hAnsi="Calibri"/>
          <w:color w:val="000000" w:themeColor="text1"/>
          <w:sz w:val="22"/>
          <w:szCs w:val="22"/>
        </w:rPr>
        <w:t xml:space="preserve"> behaviors, actions, inactions, or conditions </w:t>
      </w:r>
      <w:r w:rsidR="00D65098" w:rsidRPr="005E0C2C">
        <w:rPr>
          <w:rFonts w:ascii="Calibri" w:hAnsi="Calibri"/>
          <w:color w:val="000000" w:themeColor="text1"/>
          <w:sz w:val="22"/>
          <w:szCs w:val="22"/>
        </w:rPr>
        <w:t xml:space="preserve">that </w:t>
      </w:r>
      <w:r w:rsidRPr="005E0C2C">
        <w:rPr>
          <w:rFonts w:ascii="Calibri" w:hAnsi="Calibri"/>
          <w:color w:val="000000" w:themeColor="text1"/>
          <w:sz w:val="22"/>
          <w:szCs w:val="22"/>
        </w:rPr>
        <w:t xml:space="preserve">need to be changed to prevent recurrence of similar noncompliance and to </w:t>
      </w:r>
      <w:r w:rsidR="002B7F6C" w:rsidRPr="005E0C2C">
        <w:rPr>
          <w:rFonts w:ascii="Calibri" w:hAnsi="Calibri"/>
          <w:color w:val="000000" w:themeColor="text1"/>
          <w:sz w:val="22"/>
          <w:szCs w:val="22"/>
        </w:rPr>
        <w:t xml:space="preserve">determine </w:t>
      </w:r>
      <w:r w:rsidRPr="005E0C2C">
        <w:rPr>
          <w:rFonts w:ascii="Calibri" w:hAnsi="Calibri"/>
          <w:color w:val="000000" w:themeColor="text1"/>
          <w:sz w:val="22"/>
          <w:szCs w:val="22"/>
        </w:rPr>
        <w:t>the lessons to be learned to promote compliance.</w:t>
      </w:r>
      <w:r w:rsidR="00A64666" w:rsidRPr="005E0C2C">
        <w:rPr>
          <w:rFonts w:ascii="Calibri" w:hAnsi="Calibri"/>
          <w:color w:val="000000" w:themeColor="text1"/>
          <w:sz w:val="22"/>
          <w:szCs w:val="22"/>
        </w:rPr>
        <w:t xml:space="preserve">  It is the Who, What, </w:t>
      </w:r>
      <w:proofErr w:type="gramStart"/>
      <w:r w:rsidR="00A64666" w:rsidRPr="005E0C2C">
        <w:rPr>
          <w:rFonts w:ascii="Calibri" w:hAnsi="Calibri"/>
          <w:color w:val="000000" w:themeColor="text1"/>
          <w:sz w:val="22"/>
          <w:szCs w:val="22"/>
        </w:rPr>
        <w:t>When,</w:t>
      </w:r>
      <w:proofErr w:type="gramEnd"/>
      <w:r w:rsidR="00A64666" w:rsidRPr="005E0C2C">
        <w:rPr>
          <w:rFonts w:ascii="Calibri" w:hAnsi="Calibri"/>
          <w:color w:val="000000" w:themeColor="text1"/>
          <w:sz w:val="22"/>
          <w:szCs w:val="22"/>
        </w:rPr>
        <w:t xml:space="preserve"> Why and How?  </w:t>
      </w:r>
    </w:p>
    <w:p w14:paraId="194E54EE" w14:textId="08252578" w:rsidR="00A64666" w:rsidRPr="005E0C2C" w:rsidRDefault="00A64666" w:rsidP="00623C05">
      <w:pPr>
        <w:tabs>
          <w:tab w:val="left" w:pos="720"/>
        </w:tabs>
        <w:rPr>
          <w:rFonts w:ascii="Calibri" w:hAnsi="Calibri"/>
          <w:i/>
          <w:iCs/>
          <w:color w:val="000000" w:themeColor="text1"/>
          <w:sz w:val="22"/>
          <w:szCs w:val="22"/>
        </w:rPr>
      </w:pPr>
      <w:r w:rsidRPr="005E0C2C">
        <w:rPr>
          <w:rFonts w:ascii="Calibri" w:hAnsi="Calibri"/>
          <w:i/>
          <w:iCs/>
          <w:color w:val="000000" w:themeColor="text1"/>
          <w:sz w:val="22"/>
          <w:szCs w:val="22"/>
        </w:rPr>
        <w:t xml:space="preserve">(example: protocol deviation- subject seen out of visit, RCA- </w:t>
      </w:r>
      <w:r w:rsidR="00F45DFA" w:rsidRPr="005E0C2C">
        <w:rPr>
          <w:rFonts w:ascii="Calibri" w:hAnsi="Calibri"/>
          <w:i/>
          <w:iCs/>
          <w:color w:val="000000" w:themeColor="text1"/>
          <w:sz w:val="22"/>
          <w:szCs w:val="22"/>
        </w:rPr>
        <w:t>Study visit w</w:t>
      </w:r>
      <w:r w:rsidRPr="005E0C2C">
        <w:rPr>
          <w:rFonts w:ascii="Calibri" w:hAnsi="Calibri"/>
          <w:i/>
          <w:iCs/>
          <w:color w:val="000000" w:themeColor="text1"/>
          <w:sz w:val="22"/>
          <w:szCs w:val="22"/>
        </w:rPr>
        <w:t xml:space="preserve">indow is </w:t>
      </w:r>
      <w:r w:rsidR="00F45DFA" w:rsidRPr="005E0C2C">
        <w:rPr>
          <w:rFonts w:ascii="Calibri" w:hAnsi="Calibri"/>
          <w:i/>
          <w:iCs/>
          <w:color w:val="000000" w:themeColor="text1"/>
          <w:sz w:val="22"/>
          <w:szCs w:val="22"/>
        </w:rPr>
        <w:t>5</w:t>
      </w:r>
      <w:r w:rsidRPr="005E0C2C">
        <w:rPr>
          <w:rFonts w:ascii="Calibri" w:hAnsi="Calibri"/>
          <w:i/>
          <w:iCs/>
          <w:color w:val="000000" w:themeColor="text1"/>
          <w:sz w:val="22"/>
          <w:szCs w:val="22"/>
        </w:rPr>
        <w:t xml:space="preserve"> days</w:t>
      </w:r>
      <w:r w:rsidR="00F45DFA" w:rsidRPr="005E0C2C">
        <w:rPr>
          <w:rFonts w:ascii="Calibri" w:hAnsi="Calibri"/>
          <w:i/>
          <w:iCs/>
          <w:color w:val="000000" w:themeColor="text1"/>
          <w:sz w:val="22"/>
          <w:szCs w:val="22"/>
        </w:rPr>
        <w:t>,</w:t>
      </w:r>
      <w:r w:rsidRPr="005E0C2C">
        <w:rPr>
          <w:rFonts w:ascii="Calibri" w:hAnsi="Calibri"/>
          <w:i/>
          <w:iCs/>
          <w:color w:val="000000" w:themeColor="text1"/>
          <w:sz w:val="22"/>
          <w:szCs w:val="22"/>
        </w:rPr>
        <w:t xml:space="preserve"> visit needs 5 team members to see patient during that visit and all </w:t>
      </w:r>
      <w:r w:rsidR="00F45DFA" w:rsidRPr="005E0C2C">
        <w:rPr>
          <w:rFonts w:ascii="Calibri" w:hAnsi="Calibri"/>
          <w:i/>
          <w:iCs/>
          <w:color w:val="000000" w:themeColor="text1"/>
          <w:sz w:val="22"/>
          <w:szCs w:val="22"/>
        </w:rPr>
        <w:t>available on Tuesdays- if someone is not available visit was scheduled the next week out of visit)</w:t>
      </w:r>
    </w:p>
    <w:p w14:paraId="7761B8AD" w14:textId="77777777" w:rsidR="00433420" w:rsidRPr="005E0C2C" w:rsidRDefault="00433420" w:rsidP="00794888">
      <w:pPr>
        <w:tabs>
          <w:tab w:val="left" w:pos="720"/>
        </w:tabs>
        <w:rPr>
          <w:rFonts w:ascii="Calibri" w:hAnsi="Calibri"/>
          <w:color w:val="000000" w:themeColor="text1"/>
          <w:sz w:val="22"/>
          <w:szCs w:val="22"/>
          <w:u w:val="single"/>
        </w:rPr>
      </w:pPr>
    </w:p>
    <w:p w14:paraId="7AF6AC2C" w14:textId="0E4E12C1" w:rsidR="00433420" w:rsidRPr="00BA3D3F" w:rsidRDefault="0007124A" w:rsidP="00794888">
      <w:pPr>
        <w:tabs>
          <w:tab w:val="left" w:pos="720"/>
        </w:tabs>
        <w:rPr>
          <w:rFonts w:ascii="Calibri" w:hAnsi="Calibri"/>
          <w:color w:val="FF0000"/>
          <w:sz w:val="22"/>
          <w:szCs w:val="22"/>
          <w:u w:val="single"/>
        </w:rPr>
      </w:pPr>
      <w:r w:rsidRPr="005E0C2C">
        <w:rPr>
          <w:rFonts w:ascii="Calibri" w:hAnsi="Calibri"/>
          <w:color w:val="000000" w:themeColor="text1"/>
          <w:sz w:val="22"/>
          <w:szCs w:val="22"/>
          <w:u w:val="single"/>
        </w:rPr>
        <w:t>C</w:t>
      </w:r>
      <w:r w:rsidR="00433420" w:rsidRPr="005E0C2C">
        <w:rPr>
          <w:rFonts w:ascii="Calibri" w:hAnsi="Calibri"/>
          <w:color w:val="000000" w:themeColor="text1"/>
          <w:sz w:val="22"/>
          <w:szCs w:val="22"/>
          <w:u w:val="single"/>
        </w:rPr>
        <w:t>orrective and Preventive</w:t>
      </w:r>
      <w:r w:rsidR="00425A0E" w:rsidRPr="005E0C2C">
        <w:rPr>
          <w:rFonts w:ascii="Calibri" w:hAnsi="Calibri"/>
          <w:color w:val="000000" w:themeColor="text1"/>
          <w:sz w:val="22"/>
          <w:szCs w:val="22"/>
          <w:u w:val="single"/>
        </w:rPr>
        <w:t xml:space="preserve"> Action</w:t>
      </w:r>
      <w:r w:rsidR="00433420" w:rsidRPr="005E0C2C">
        <w:rPr>
          <w:rFonts w:ascii="Calibri" w:hAnsi="Calibri"/>
          <w:color w:val="000000" w:themeColor="text1"/>
          <w:sz w:val="22"/>
          <w:szCs w:val="22"/>
          <w:u w:val="single"/>
        </w:rPr>
        <w:t xml:space="preserve"> (CAPA) </w:t>
      </w:r>
      <w:r w:rsidRPr="005E0C2C">
        <w:rPr>
          <w:rFonts w:ascii="Calibri" w:hAnsi="Calibri"/>
          <w:color w:val="000000" w:themeColor="text1"/>
          <w:sz w:val="22"/>
          <w:szCs w:val="22"/>
          <w:u w:val="single"/>
        </w:rPr>
        <w:t>plan:</w:t>
      </w:r>
      <w:r w:rsidRPr="005E0C2C">
        <w:rPr>
          <w:rFonts w:ascii="Calibri" w:hAnsi="Calibri"/>
          <w:color w:val="000000" w:themeColor="text1"/>
          <w:sz w:val="22"/>
          <w:szCs w:val="22"/>
        </w:rPr>
        <w:t xml:space="preserve"> a plan developed by </w:t>
      </w:r>
      <w:r w:rsidR="006B50BC" w:rsidRPr="005E0C2C">
        <w:rPr>
          <w:rFonts w:ascii="Calibri" w:hAnsi="Calibri"/>
          <w:color w:val="000000" w:themeColor="text1"/>
          <w:sz w:val="22"/>
          <w:szCs w:val="22"/>
        </w:rPr>
        <w:t>the research team</w:t>
      </w:r>
      <w:r w:rsidRPr="005E0C2C">
        <w:rPr>
          <w:rFonts w:ascii="Calibri" w:hAnsi="Calibri"/>
          <w:color w:val="000000" w:themeColor="text1"/>
          <w:sz w:val="22"/>
          <w:szCs w:val="22"/>
        </w:rPr>
        <w:t>, following a root cause analysis into an instance of noncompliance or other problems in human subject</w:t>
      </w:r>
      <w:r w:rsidR="00F45DFA" w:rsidRPr="005E0C2C">
        <w:rPr>
          <w:rFonts w:ascii="Calibri" w:hAnsi="Calibri"/>
          <w:color w:val="000000" w:themeColor="text1"/>
          <w:sz w:val="22"/>
          <w:szCs w:val="22"/>
        </w:rPr>
        <w:t>’</w:t>
      </w:r>
      <w:r w:rsidRPr="005E0C2C">
        <w:rPr>
          <w:rFonts w:ascii="Calibri" w:hAnsi="Calibri"/>
          <w:color w:val="000000" w:themeColor="text1"/>
          <w:sz w:val="22"/>
          <w:szCs w:val="22"/>
        </w:rPr>
        <w:t xml:space="preserve">s research. The CAPA </w:t>
      </w:r>
      <w:r w:rsidR="00433420" w:rsidRPr="005E0C2C">
        <w:rPr>
          <w:rFonts w:ascii="Calibri" w:hAnsi="Calibri"/>
          <w:color w:val="000000" w:themeColor="text1"/>
          <w:sz w:val="22"/>
          <w:szCs w:val="22"/>
        </w:rPr>
        <w:t xml:space="preserve">plan </w:t>
      </w:r>
      <w:r w:rsidRPr="005E0C2C">
        <w:rPr>
          <w:rFonts w:ascii="Calibri" w:hAnsi="Calibri"/>
          <w:color w:val="000000" w:themeColor="text1"/>
          <w:sz w:val="22"/>
          <w:szCs w:val="22"/>
        </w:rPr>
        <w:t xml:space="preserve">must include measures designed to correct the immediate problem and prevent its recurrence or the recurrence of a similar problem. </w:t>
      </w:r>
      <w:r w:rsidR="00F45DFA" w:rsidRPr="005E0C2C">
        <w:rPr>
          <w:rFonts w:ascii="Calibri" w:hAnsi="Calibri"/>
          <w:color w:val="000000" w:themeColor="text1"/>
          <w:sz w:val="22"/>
          <w:szCs w:val="22"/>
        </w:rPr>
        <w:t xml:space="preserve"> </w:t>
      </w:r>
      <w:r w:rsidR="00F45DFA" w:rsidRPr="005E0C2C">
        <w:rPr>
          <w:rFonts w:ascii="Calibri" w:hAnsi="Calibri"/>
          <w:i/>
          <w:iCs/>
          <w:color w:val="000000" w:themeColor="text1"/>
          <w:sz w:val="22"/>
          <w:szCs w:val="22"/>
        </w:rPr>
        <w:t xml:space="preserve">(Immediate problem- provide subjects and study team the visit windows in advance to ensure they can be present for visit or have trained back-up staff if it is always one person who cannot attend. Preventative Measures: train and add staff to the DOR, </w:t>
      </w:r>
      <w:r w:rsidR="002C7F0A" w:rsidRPr="005E0C2C">
        <w:rPr>
          <w:rFonts w:ascii="Calibri" w:hAnsi="Calibri"/>
          <w:i/>
          <w:iCs/>
          <w:color w:val="000000" w:themeColor="text1"/>
          <w:sz w:val="22"/>
          <w:szCs w:val="22"/>
        </w:rPr>
        <w:t xml:space="preserve">OR if this is a problem for many sites perhaps you can </w:t>
      </w:r>
      <w:r w:rsidR="00F45DFA" w:rsidRPr="005E0C2C">
        <w:rPr>
          <w:rFonts w:ascii="Calibri" w:hAnsi="Calibri"/>
          <w:i/>
          <w:iCs/>
          <w:color w:val="000000" w:themeColor="text1"/>
          <w:sz w:val="22"/>
          <w:szCs w:val="22"/>
        </w:rPr>
        <w:t xml:space="preserve">adjust visit window to be </w:t>
      </w:r>
      <w:r w:rsidR="002C7F0A" w:rsidRPr="005E0C2C">
        <w:rPr>
          <w:rFonts w:ascii="Calibri" w:hAnsi="Calibri"/>
          <w:i/>
          <w:iCs/>
          <w:color w:val="000000" w:themeColor="text1"/>
          <w:sz w:val="22"/>
          <w:szCs w:val="22"/>
        </w:rPr>
        <w:t>plus or minus 7</w:t>
      </w:r>
      <w:r w:rsidR="00F45DFA" w:rsidRPr="005E0C2C">
        <w:rPr>
          <w:rFonts w:ascii="Calibri" w:hAnsi="Calibri"/>
          <w:i/>
          <w:iCs/>
          <w:color w:val="000000" w:themeColor="text1"/>
          <w:sz w:val="22"/>
          <w:szCs w:val="22"/>
        </w:rPr>
        <w:t xml:space="preserve"> days so that</w:t>
      </w:r>
      <w:r w:rsidR="002C7F0A" w:rsidRPr="005E0C2C">
        <w:rPr>
          <w:rFonts w:ascii="Calibri" w:hAnsi="Calibri"/>
          <w:i/>
          <w:iCs/>
          <w:color w:val="000000" w:themeColor="text1"/>
          <w:sz w:val="22"/>
          <w:szCs w:val="22"/>
        </w:rPr>
        <w:t xml:space="preserve"> there is multiple Tuesdays of the week that all team members could attend</w:t>
      </w:r>
      <w:r w:rsidR="00F45DFA" w:rsidRPr="005E0C2C">
        <w:rPr>
          <w:rFonts w:ascii="Calibri" w:hAnsi="Calibri"/>
          <w:i/>
          <w:iCs/>
          <w:color w:val="000000" w:themeColor="text1"/>
          <w:sz w:val="22"/>
          <w:szCs w:val="22"/>
        </w:rPr>
        <w:t>)</w:t>
      </w:r>
    </w:p>
    <w:p w14:paraId="3BAF11CD" w14:textId="339C3094" w:rsidR="00B107FB" w:rsidRDefault="00B107FB" w:rsidP="00FF298A">
      <w:pPr>
        <w:rPr>
          <w:rFonts w:ascii="Calibri" w:hAnsi="Calibri"/>
          <w:sz w:val="22"/>
          <w:szCs w:val="22"/>
        </w:rPr>
      </w:pPr>
    </w:p>
    <w:p w14:paraId="35D5D89E" w14:textId="193BF669" w:rsidR="00BA3D3F" w:rsidRPr="0090496E" w:rsidRDefault="00F45DFA" w:rsidP="0090496E">
      <w:pPr>
        <w:rPr>
          <w:rFonts w:ascii="Calibri" w:hAnsi="Calibri"/>
          <w:sz w:val="22"/>
          <w:szCs w:val="22"/>
        </w:rPr>
      </w:pPr>
      <w:r>
        <w:rPr>
          <w:rFonts w:ascii="Calibri" w:hAnsi="Calibri"/>
          <w:sz w:val="22"/>
          <w:szCs w:val="22"/>
        </w:rPr>
        <w:t>Monitoring of the Deviations happen</w:t>
      </w:r>
      <w:r w:rsidR="00BA3D3F">
        <w:rPr>
          <w:rFonts w:ascii="Calibri" w:hAnsi="Calibri"/>
          <w:sz w:val="22"/>
          <w:szCs w:val="22"/>
        </w:rPr>
        <w:t>s</w:t>
      </w:r>
      <w:r>
        <w:rPr>
          <w:rFonts w:ascii="Calibri" w:hAnsi="Calibri"/>
          <w:sz w:val="22"/>
          <w:szCs w:val="22"/>
        </w:rPr>
        <w:t xml:space="preserve"> as an agenda item during the monthly team meetings:   </w:t>
      </w:r>
      <w:r w:rsidR="00FF298A">
        <w:rPr>
          <w:rFonts w:ascii="Calibri" w:hAnsi="Calibri"/>
          <w:sz w:val="22"/>
          <w:szCs w:val="22"/>
        </w:rPr>
        <w:t>This can be implemented into redcap.</w:t>
      </w:r>
      <w:r w:rsidR="007A2378">
        <w:rPr>
          <w:rFonts w:ascii="Calibri" w:hAnsi="Calibri"/>
          <w:sz w:val="22"/>
          <w:szCs w:val="22"/>
        </w:rPr>
        <w:t xml:space="preserve"> </w:t>
      </w:r>
      <w:r w:rsidR="000966A8">
        <w:rPr>
          <w:rFonts w:ascii="Calibri" w:hAnsi="Calibri"/>
          <w:sz w:val="22"/>
          <w:szCs w:val="22"/>
        </w:rPr>
        <w:t>This is good for all studies</w:t>
      </w:r>
      <w:r w:rsidR="0090496E">
        <w:rPr>
          <w:rFonts w:ascii="Calibri" w:hAnsi="Calibri"/>
          <w:sz w:val="22"/>
          <w:szCs w:val="22"/>
        </w:rPr>
        <w:t xml:space="preserve"> to ensure reportable events to the IRB</w:t>
      </w:r>
      <w:r w:rsidR="000966A8">
        <w:rPr>
          <w:rFonts w:ascii="Calibri" w:hAnsi="Calibri"/>
          <w:sz w:val="22"/>
          <w:szCs w:val="22"/>
        </w:rPr>
        <w:t xml:space="preserve"> but </w:t>
      </w:r>
      <w:r w:rsidR="000966A8" w:rsidRPr="0090496E">
        <w:rPr>
          <w:rFonts w:ascii="Calibri" w:hAnsi="Calibri"/>
          <w:b/>
          <w:bCs/>
          <w:sz w:val="22"/>
          <w:szCs w:val="22"/>
        </w:rPr>
        <w:t>necessary</w:t>
      </w:r>
      <w:r w:rsidR="000966A8">
        <w:rPr>
          <w:rFonts w:ascii="Calibri" w:hAnsi="Calibri"/>
          <w:sz w:val="22"/>
          <w:szCs w:val="22"/>
        </w:rPr>
        <w:t xml:space="preserve"> for </w:t>
      </w:r>
      <w:hyperlink r:id="rId8" w:history="1">
        <w:r w:rsidR="007A2378" w:rsidRPr="007A2378">
          <w:rPr>
            <w:rStyle w:val="Hyperlink"/>
            <w:rFonts w:ascii="Calibri" w:hAnsi="Calibri"/>
            <w:sz w:val="22"/>
            <w:szCs w:val="22"/>
          </w:rPr>
          <w:t>FDA studies</w:t>
        </w:r>
      </w:hyperlink>
      <w:r w:rsidR="007A2378">
        <w:rPr>
          <w:rFonts w:ascii="Calibri" w:hAnsi="Calibri"/>
          <w:sz w:val="22"/>
          <w:szCs w:val="22"/>
        </w:rPr>
        <w:t xml:space="preserve">.  </w:t>
      </w:r>
      <w:r w:rsidR="00FF298A">
        <w:rPr>
          <w:rFonts w:ascii="Calibri" w:hAnsi="Calibri"/>
          <w:sz w:val="22"/>
          <w:szCs w:val="22"/>
        </w:rPr>
        <w:t xml:space="preserve">  </w:t>
      </w:r>
    </w:p>
    <w:tbl>
      <w:tblPr>
        <w:tblpPr w:leftFromText="180" w:rightFromText="180" w:vertAnchor="page" w:horzAnchor="margin" w:tblpXSpec="center" w:tblpY="3106"/>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440"/>
        <w:gridCol w:w="1091"/>
        <w:gridCol w:w="4399"/>
        <w:gridCol w:w="2610"/>
        <w:gridCol w:w="2165"/>
      </w:tblGrid>
      <w:tr w:rsidR="0090496E" w:rsidRPr="00DB4E9D" w14:paraId="228A28BB" w14:textId="77777777" w:rsidTr="00DE592C">
        <w:trPr>
          <w:trHeight w:val="710"/>
        </w:trPr>
        <w:tc>
          <w:tcPr>
            <w:tcW w:w="14400" w:type="dxa"/>
            <w:gridSpan w:val="6"/>
          </w:tcPr>
          <w:p w14:paraId="1A6B5435" w14:textId="0B76C454" w:rsidR="0090496E" w:rsidRPr="00DE592C" w:rsidRDefault="0090496E" w:rsidP="00DE592C">
            <w:pPr>
              <w:rPr>
                <w:rFonts w:ascii="Calibri" w:hAnsi="Calibri"/>
                <w:b/>
                <w:sz w:val="22"/>
                <w:szCs w:val="22"/>
              </w:rPr>
            </w:pPr>
            <w:r w:rsidRPr="005E0C2C">
              <w:rPr>
                <w:rFonts w:ascii="Calibri" w:hAnsi="Calibri"/>
                <w:b/>
                <w:color w:val="000000" w:themeColor="text1"/>
                <w:sz w:val="32"/>
                <w:szCs w:val="32"/>
              </w:rPr>
              <w:lastRenderedPageBreak/>
              <w:t>Description of the problem:</w:t>
            </w:r>
            <w:r w:rsidR="00DE592C" w:rsidRPr="005E0C2C">
              <w:rPr>
                <w:rFonts w:ascii="Calibri" w:hAnsi="Calibri"/>
                <w:b/>
                <w:color w:val="000000" w:themeColor="text1"/>
                <w:sz w:val="22"/>
                <w:szCs w:val="22"/>
              </w:rPr>
              <w:t xml:space="preserve">   </w:t>
            </w:r>
          </w:p>
        </w:tc>
      </w:tr>
      <w:tr w:rsidR="0090496E" w:rsidRPr="00DB4E9D" w14:paraId="075209FB" w14:textId="77777777" w:rsidTr="00DE592C">
        <w:tc>
          <w:tcPr>
            <w:tcW w:w="2695" w:type="dxa"/>
            <w:shd w:val="clear" w:color="auto" w:fill="auto"/>
          </w:tcPr>
          <w:p w14:paraId="29495F9B" w14:textId="77777777" w:rsidR="0090496E" w:rsidRPr="00EE662A" w:rsidRDefault="0090496E" w:rsidP="00DE592C">
            <w:pPr>
              <w:jc w:val="center"/>
              <w:rPr>
                <w:rFonts w:ascii="Calibri" w:hAnsi="Calibri"/>
                <w:b/>
              </w:rPr>
            </w:pPr>
            <w:r>
              <w:rPr>
                <w:rFonts w:ascii="Calibri" w:hAnsi="Calibri"/>
                <w:b/>
              </w:rPr>
              <w:t xml:space="preserve">Root Cause </w:t>
            </w:r>
          </w:p>
        </w:tc>
        <w:tc>
          <w:tcPr>
            <w:tcW w:w="1440" w:type="dxa"/>
          </w:tcPr>
          <w:p w14:paraId="7EE596B2" w14:textId="77777777" w:rsidR="0090496E" w:rsidRDefault="0090496E" w:rsidP="00DE592C">
            <w:pPr>
              <w:jc w:val="center"/>
              <w:rPr>
                <w:rFonts w:ascii="Calibri" w:hAnsi="Calibri"/>
                <w:b/>
              </w:rPr>
            </w:pPr>
            <w:r>
              <w:rPr>
                <w:rFonts w:ascii="Calibri" w:hAnsi="Calibri"/>
                <w:b/>
              </w:rPr>
              <w:t>Date of Evaluation</w:t>
            </w:r>
          </w:p>
        </w:tc>
        <w:tc>
          <w:tcPr>
            <w:tcW w:w="1091" w:type="dxa"/>
          </w:tcPr>
          <w:p w14:paraId="48D31F41" w14:textId="77777777" w:rsidR="0090496E" w:rsidRDefault="0090496E" w:rsidP="00DE592C">
            <w:pPr>
              <w:jc w:val="center"/>
              <w:rPr>
                <w:rFonts w:ascii="Calibri" w:hAnsi="Calibri"/>
                <w:b/>
              </w:rPr>
            </w:pPr>
            <w:r>
              <w:rPr>
                <w:rFonts w:ascii="Calibri" w:hAnsi="Calibri"/>
                <w:b/>
              </w:rPr>
              <w:t>No Change Needed</w:t>
            </w:r>
          </w:p>
        </w:tc>
        <w:tc>
          <w:tcPr>
            <w:tcW w:w="4399" w:type="dxa"/>
            <w:shd w:val="clear" w:color="auto" w:fill="F2F2F2" w:themeFill="background1" w:themeFillShade="F2"/>
          </w:tcPr>
          <w:p w14:paraId="7746FE1F" w14:textId="1945D871" w:rsidR="0090496E" w:rsidRPr="00DE592C" w:rsidRDefault="0090496E" w:rsidP="00DE592C">
            <w:pPr>
              <w:jc w:val="center"/>
              <w:rPr>
                <w:rFonts w:ascii="Calibri" w:hAnsi="Calibri"/>
                <w:b/>
              </w:rPr>
            </w:pPr>
            <w:r>
              <w:rPr>
                <w:rFonts w:ascii="Calibri" w:hAnsi="Calibri"/>
                <w:b/>
              </w:rPr>
              <w:t>Study Team CAPA Plan changes/updates to sites response</w:t>
            </w:r>
          </w:p>
        </w:tc>
        <w:tc>
          <w:tcPr>
            <w:tcW w:w="2610" w:type="dxa"/>
            <w:shd w:val="clear" w:color="auto" w:fill="F2F2F2" w:themeFill="background1" w:themeFillShade="F2"/>
          </w:tcPr>
          <w:p w14:paraId="798FF281" w14:textId="77777777" w:rsidR="0090496E" w:rsidRDefault="0090496E" w:rsidP="00DE592C">
            <w:pPr>
              <w:jc w:val="center"/>
              <w:rPr>
                <w:rFonts w:ascii="Calibri" w:hAnsi="Calibri"/>
                <w:b/>
              </w:rPr>
            </w:pPr>
            <w:r>
              <w:rPr>
                <w:rFonts w:ascii="Calibri" w:hAnsi="Calibri"/>
                <w:b/>
              </w:rPr>
              <w:t>CAPA plan monitoring results if Requested Change/Updates</w:t>
            </w:r>
          </w:p>
        </w:tc>
        <w:tc>
          <w:tcPr>
            <w:tcW w:w="2165" w:type="dxa"/>
          </w:tcPr>
          <w:p w14:paraId="225739D3" w14:textId="77777777" w:rsidR="0090496E" w:rsidRDefault="0090496E" w:rsidP="00DE592C">
            <w:pPr>
              <w:jc w:val="center"/>
              <w:rPr>
                <w:rFonts w:ascii="Calibri" w:hAnsi="Calibri"/>
                <w:b/>
              </w:rPr>
            </w:pPr>
            <w:r>
              <w:rPr>
                <w:rFonts w:ascii="Calibri" w:hAnsi="Calibri"/>
                <w:b/>
              </w:rPr>
              <w:t>CAPA plan evaluation results</w:t>
            </w:r>
          </w:p>
        </w:tc>
      </w:tr>
      <w:tr w:rsidR="0090496E" w:rsidRPr="00DB4E9D" w14:paraId="49649E0C" w14:textId="77777777" w:rsidTr="00DE592C">
        <w:trPr>
          <w:trHeight w:val="1232"/>
        </w:trPr>
        <w:tc>
          <w:tcPr>
            <w:tcW w:w="2695" w:type="dxa"/>
            <w:vMerge w:val="restart"/>
            <w:shd w:val="clear" w:color="auto" w:fill="auto"/>
          </w:tcPr>
          <w:p w14:paraId="3F6FAA4D" w14:textId="77777777" w:rsidR="0090496E" w:rsidRDefault="0090496E" w:rsidP="00DE592C">
            <w:pPr>
              <w:rPr>
                <w:rFonts w:ascii="Calibri" w:hAnsi="Calibri"/>
              </w:rPr>
            </w:pPr>
          </w:p>
          <w:p w14:paraId="39E52EA7" w14:textId="77777777" w:rsidR="0090496E" w:rsidRDefault="0090496E" w:rsidP="00DE592C">
            <w:pPr>
              <w:rPr>
                <w:rFonts w:ascii="Calibri" w:hAnsi="Calibri"/>
              </w:rPr>
            </w:pPr>
          </w:p>
          <w:p w14:paraId="283B9EFA" w14:textId="77777777" w:rsidR="0090496E" w:rsidRPr="00EE662A" w:rsidRDefault="0090496E" w:rsidP="00DE592C">
            <w:pPr>
              <w:rPr>
                <w:rFonts w:ascii="Calibri" w:hAnsi="Calibri"/>
              </w:rPr>
            </w:pPr>
          </w:p>
        </w:tc>
        <w:tc>
          <w:tcPr>
            <w:tcW w:w="1440" w:type="dxa"/>
            <w:vMerge w:val="restart"/>
          </w:tcPr>
          <w:p w14:paraId="124E9C4A" w14:textId="77777777" w:rsidR="0090496E" w:rsidRPr="003657D5" w:rsidRDefault="0090496E" w:rsidP="00DE592C">
            <w:pPr>
              <w:rPr>
                <w:rFonts w:ascii="Calibri" w:hAnsi="Calibri"/>
                <w:highlight w:val="lightGray"/>
              </w:rPr>
            </w:pPr>
          </w:p>
        </w:tc>
        <w:tc>
          <w:tcPr>
            <w:tcW w:w="1091" w:type="dxa"/>
            <w:vMerge w:val="restart"/>
          </w:tcPr>
          <w:p w14:paraId="6CCE7096" w14:textId="77777777" w:rsidR="0090496E" w:rsidRDefault="0090496E" w:rsidP="00DE592C">
            <w:pPr>
              <w:rPr>
                <w:rFonts w:ascii="Calibri" w:hAnsi="Calibri"/>
              </w:rPr>
            </w:pPr>
          </w:p>
        </w:tc>
        <w:tc>
          <w:tcPr>
            <w:tcW w:w="4399" w:type="dxa"/>
            <w:shd w:val="clear" w:color="auto" w:fill="F2F2F2" w:themeFill="background1" w:themeFillShade="F2"/>
          </w:tcPr>
          <w:p w14:paraId="46C2230D" w14:textId="77777777" w:rsidR="0090496E" w:rsidRPr="00BA3D3F" w:rsidRDefault="0090496E" w:rsidP="00DE592C">
            <w:pPr>
              <w:rPr>
                <w:rFonts w:ascii="Calibri" w:hAnsi="Calibri"/>
              </w:rPr>
            </w:pPr>
            <w:r>
              <w:rPr>
                <w:rFonts w:ascii="Calibri" w:hAnsi="Calibri"/>
              </w:rPr>
              <w:t>Corrective</w:t>
            </w:r>
            <w:r w:rsidRPr="00BA3D3F">
              <w:rPr>
                <w:rFonts w:ascii="Calibri" w:hAnsi="Calibri"/>
              </w:rPr>
              <w:t xml:space="preserve"> change Needed:</w:t>
            </w:r>
          </w:p>
          <w:p w14:paraId="0FE7964A" w14:textId="77777777" w:rsidR="0090496E" w:rsidRPr="00BA3D3F" w:rsidRDefault="0090496E" w:rsidP="00DE592C">
            <w:pPr>
              <w:rPr>
                <w:rFonts w:ascii="Calibri" w:hAnsi="Calibri"/>
              </w:rPr>
            </w:pPr>
          </w:p>
        </w:tc>
        <w:tc>
          <w:tcPr>
            <w:tcW w:w="2610" w:type="dxa"/>
            <w:shd w:val="clear" w:color="auto" w:fill="F2F2F2" w:themeFill="background1" w:themeFillShade="F2"/>
          </w:tcPr>
          <w:p w14:paraId="427D4895" w14:textId="77777777" w:rsidR="0090496E" w:rsidRDefault="0090496E" w:rsidP="00DE592C">
            <w:pPr>
              <w:rPr>
                <w:rFonts w:ascii="Calibri" w:hAnsi="Calibri"/>
              </w:rPr>
            </w:pPr>
            <w:r>
              <w:rPr>
                <w:rFonts w:ascii="Calibri" w:hAnsi="Calibri"/>
              </w:rPr>
              <w:t>Who Informed Site of Requested changes</w:t>
            </w:r>
          </w:p>
          <w:p w14:paraId="00E07602" w14:textId="77777777" w:rsidR="0090496E" w:rsidRDefault="0090496E" w:rsidP="00DE592C">
            <w:pPr>
              <w:rPr>
                <w:rFonts w:ascii="Calibri" w:hAnsi="Calibri"/>
              </w:rPr>
            </w:pPr>
          </w:p>
        </w:tc>
        <w:tc>
          <w:tcPr>
            <w:tcW w:w="2165" w:type="dxa"/>
            <w:vMerge w:val="restart"/>
          </w:tcPr>
          <w:p w14:paraId="3E1BEBEA" w14:textId="77777777" w:rsidR="0090496E" w:rsidRDefault="00000000" w:rsidP="00DE592C">
            <w:pPr>
              <w:rPr>
                <w:rFonts w:ascii="Calibri" w:hAnsi="Calibri"/>
              </w:rPr>
            </w:pPr>
            <w:sdt>
              <w:sdtPr>
                <w:rPr>
                  <w:rFonts w:ascii="Calibri" w:hAnsi="Calibri"/>
                </w:rPr>
                <w:id w:val="-1860415406"/>
                <w14:checkbox>
                  <w14:checked w14:val="0"/>
                  <w14:checkedState w14:val="2612" w14:font="MS Gothic"/>
                  <w14:uncheckedState w14:val="2610" w14:font="MS Gothic"/>
                </w14:checkbox>
              </w:sdtPr>
              <w:sdtContent>
                <w:r w:rsidR="0090496E">
                  <w:rPr>
                    <w:rFonts w:ascii="MS Gothic" w:eastAsia="MS Gothic" w:hAnsi="MS Gothic" w:hint="eastAsia"/>
                  </w:rPr>
                  <w:t>☐</w:t>
                </w:r>
              </w:sdtContent>
            </w:sdt>
            <w:r w:rsidR="0090496E">
              <w:rPr>
                <w:rFonts w:ascii="Calibri" w:hAnsi="Calibri"/>
              </w:rPr>
              <w:t>Ongoing (*)</w:t>
            </w:r>
          </w:p>
          <w:p w14:paraId="50364AE5" w14:textId="77777777" w:rsidR="0090496E" w:rsidRDefault="00000000" w:rsidP="00DE592C">
            <w:pPr>
              <w:rPr>
                <w:rFonts w:ascii="Calibri" w:hAnsi="Calibri"/>
              </w:rPr>
            </w:pPr>
            <w:sdt>
              <w:sdtPr>
                <w:rPr>
                  <w:rFonts w:ascii="Calibri" w:hAnsi="Calibri"/>
                </w:rPr>
                <w:id w:val="-843478159"/>
                <w14:checkbox>
                  <w14:checked w14:val="0"/>
                  <w14:checkedState w14:val="2612" w14:font="MS Gothic"/>
                  <w14:uncheckedState w14:val="2610" w14:font="MS Gothic"/>
                </w14:checkbox>
              </w:sdtPr>
              <w:sdtContent>
                <w:r w:rsidR="0090496E">
                  <w:rPr>
                    <w:rFonts w:ascii="MS Gothic" w:eastAsia="MS Gothic" w:hAnsi="MS Gothic" w:hint="eastAsia"/>
                  </w:rPr>
                  <w:t>☐</w:t>
                </w:r>
              </w:sdtContent>
            </w:sdt>
            <w:r w:rsidR="0090496E">
              <w:rPr>
                <w:rFonts w:ascii="Calibri" w:hAnsi="Calibri"/>
              </w:rPr>
              <w:t>Revision Needed (*)</w:t>
            </w:r>
          </w:p>
          <w:p w14:paraId="4DE42528" w14:textId="77777777" w:rsidR="0090496E" w:rsidRDefault="00000000" w:rsidP="00DE592C">
            <w:pPr>
              <w:rPr>
                <w:rFonts w:ascii="Calibri" w:hAnsi="Calibri"/>
              </w:rPr>
            </w:pPr>
            <w:sdt>
              <w:sdtPr>
                <w:rPr>
                  <w:rFonts w:ascii="Calibri" w:hAnsi="Calibri"/>
                </w:rPr>
                <w:id w:val="-782034755"/>
                <w14:checkbox>
                  <w14:checked w14:val="0"/>
                  <w14:checkedState w14:val="2612" w14:font="MS Gothic"/>
                  <w14:uncheckedState w14:val="2610" w14:font="MS Gothic"/>
                </w14:checkbox>
              </w:sdtPr>
              <w:sdtContent>
                <w:r w:rsidR="0090496E">
                  <w:rPr>
                    <w:rFonts w:ascii="MS Gothic" w:eastAsia="MS Gothic" w:hAnsi="MS Gothic" w:hint="eastAsia"/>
                  </w:rPr>
                  <w:t>☐</w:t>
                </w:r>
              </w:sdtContent>
            </w:sdt>
            <w:r w:rsidR="0090496E">
              <w:rPr>
                <w:rFonts w:ascii="Calibri" w:hAnsi="Calibri"/>
              </w:rPr>
              <w:t>Resolved</w:t>
            </w:r>
          </w:p>
          <w:p w14:paraId="3CA99A1F" w14:textId="77777777" w:rsidR="00DE592C" w:rsidRDefault="00DE592C" w:rsidP="00DE592C">
            <w:pPr>
              <w:rPr>
                <w:rFonts w:ascii="Calibri" w:hAnsi="Calibri"/>
                <w:b/>
                <w:bCs/>
              </w:rPr>
            </w:pPr>
            <w:r>
              <w:rPr>
                <w:rFonts w:ascii="Calibri" w:hAnsi="Calibri"/>
                <w:b/>
                <w:bCs/>
              </w:rPr>
              <w:t>Form Completed by:</w:t>
            </w:r>
          </w:p>
          <w:p w14:paraId="4821989B" w14:textId="77777777" w:rsidR="00DE592C" w:rsidRDefault="00DE592C" w:rsidP="00DE592C">
            <w:pPr>
              <w:rPr>
                <w:rFonts w:ascii="Calibri" w:hAnsi="Calibri"/>
                <w:b/>
                <w:bCs/>
              </w:rPr>
            </w:pPr>
          </w:p>
          <w:p w14:paraId="2C33A328" w14:textId="77777777" w:rsidR="00DE592C" w:rsidRDefault="00DE592C" w:rsidP="00DE592C">
            <w:pPr>
              <w:rPr>
                <w:rFonts w:ascii="Calibri" w:hAnsi="Calibri"/>
                <w:b/>
                <w:bCs/>
              </w:rPr>
            </w:pPr>
          </w:p>
          <w:p w14:paraId="447253EF" w14:textId="4BE85C8E" w:rsidR="0090496E" w:rsidRPr="003657D5" w:rsidRDefault="0090496E" w:rsidP="00DE592C">
            <w:pPr>
              <w:rPr>
                <w:rFonts w:ascii="Calibri" w:hAnsi="Calibri"/>
                <w:b/>
                <w:bCs/>
              </w:rPr>
            </w:pPr>
            <w:r w:rsidRPr="003657D5">
              <w:rPr>
                <w:rFonts w:ascii="Calibri" w:hAnsi="Calibri"/>
                <w:b/>
                <w:bCs/>
              </w:rPr>
              <w:t>PI Signature/Date:</w:t>
            </w:r>
          </w:p>
          <w:p w14:paraId="710AE0F2" w14:textId="77777777" w:rsidR="0090496E" w:rsidRDefault="0090496E" w:rsidP="00DE592C">
            <w:pPr>
              <w:rPr>
                <w:rFonts w:ascii="Calibri" w:hAnsi="Calibri"/>
              </w:rPr>
            </w:pPr>
          </w:p>
        </w:tc>
      </w:tr>
      <w:tr w:rsidR="0090496E" w:rsidRPr="00DB4E9D" w14:paraId="47D3D930" w14:textId="77777777" w:rsidTr="00DE592C">
        <w:trPr>
          <w:trHeight w:val="197"/>
        </w:trPr>
        <w:tc>
          <w:tcPr>
            <w:tcW w:w="2695" w:type="dxa"/>
            <w:vMerge/>
            <w:shd w:val="clear" w:color="auto" w:fill="auto"/>
          </w:tcPr>
          <w:p w14:paraId="34100F32" w14:textId="77777777" w:rsidR="0090496E" w:rsidRPr="00EE662A" w:rsidRDefault="0090496E" w:rsidP="00DE592C">
            <w:pPr>
              <w:rPr>
                <w:rFonts w:ascii="Calibri" w:hAnsi="Calibri"/>
              </w:rPr>
            </w:pPr>
          </w:p>
        </w:tc>
        <w:tc>
          <w:tcPr>
            <w:tcW w:w="1440" w:type="dxa"/>
            <w:vMerge/>
          </w:tcPr>
          <w:p w14:paraId="6723CD06" w14:textId="77777777" w:rsidR="0090496E" w:rsidRPr="003657D5" w:rsidRDefault="0090496E" w:rsidP="00DE592C">
            <w:pPr>
              <w:rPr>
                <w:rFonts w:ascii="Calibri" w:hAnsi="Calibri"/>
                <w:highlight w:val="lightGray"/>
              </w:rPr>
            </w:pPr>
          </w:p>
        </w:tc>
        <w:tc>
          <w:tcPr>
            <w:tcW w:w="1091" w:type="dxa"/>
            <w:vMerge/>
          </w:tcPr>
          <w:p w14:paraId="637D538B" w14:textId="77777777" w:rsidR="0090496E" w:rsidRPr="00BA3D3F" w:rsidRDefault="0090496E" w:rsidP="00DE592C">
            <w:pPr>
              <w:rPr>
                <w:rFonts w:ascii="Calibri" w:hAnsi="Calibri"/>
              </w:rPr>
            </w:pPr>
          </w:p>
        </w:tc>
        <w:tc>
          <w:tcPr>
            <w:tcW w:w="4399" w:type="dxa"/>
            <w:shd w:val="clear" w:color="auto" w:fill="F2F2F2" w:themeFill="background1" w:themeFillShade="F2"/>
          </w:tcPr>
          <w:p w14:paraId="59FAD8B5" w14:textId="77777777" w:rsidR="0090496E" w:rsidRPr="00BA3D3F" w:rsidRDefault="0090496E" w:rsidP="00DE592C">
            <w:pPr>
              <w:rPr>
                <w:rFonts w:ascii="Calibri" w:hAnsi="Calibri"/>
              </w:rPr>
            </w:pPr>
            <w:r w:rsidRPr="00BA3D3F">
              <w:rPr>
                <w:rFonts w:ascii="Calibri" w:hAnsi="Calibri"/>
              </w:rPr>
              <w:t>Preventive change Needed:</w:t>
            </w:r>
          </w:p>
          <w:p w14:paraId="07587019" w14:textId="77777777" w:rsidR="0090496E" w:rsidRPr="00BA3D3F" w:rsidRDefault="0090496E" w:rsidP="00DE592C">
            <w:pPr>
              <w:rPr>
                <w:rFonts w:ascii="Calibri" w:hAnsi="Calibri"/>
              </w:rPr>
            </w:pPr>
          </w:p>
          <w:p w14:paraId="010AAF69" w14:textId="77777777" w:rsidR="0090496E" w:rsidRPr="00BA3D3F" w:rsidRDefault="0090496E" w:rsidP="00DE592C">
            <w:pPr>
              <w:rPr>
                <w:rFonts w:ascii="Calibri" w:hAnsi="Calibri"/>
              </w:rPr>
            </w:pPr>
          </w:p>
        </w:tc>
        <w:tc>
          <w:tcPr>
            <w:tcW w:w="2610" w:type="dxa"/>
            <w:shd w:val="clear" w:color="auto" w:fill="F2F2F2" w:themeFill="background1" w:themeFillShade="F2"/>
          </w:tcPr>
          <w:p w14:paraId="11F7EF84" w14:textId="77777777" w:rsidR="0090496E" w:rsidRDefault="0090496E" w:rsidP="00DE592C">
            <w:pPr>
              <w:rPr>
                <w:rFonts w:ascii="Calibri" w:hAnsi="Calibri"/>
              </w:rPr>
            </w:pPr>
            <w:r>
              <w:rPr>
                <w:rFonts w:ascii="Calibri" w:hAnsi="Calibri"/>
              </w:rPr>
              <w:t>Date informed:</w:t>
            </w:r>
          </w:p>
          <w:p w14:paraId="6FAC6069" w14:textId="77777777" w:rsidR="0090496E" w:rsidRDefault="0090496E" w:rsidP="00DE592C">
            <w:pPr>
              <w:rPr>
                <w:rFonts w:ascii="Calibri" w:hAnsi="Calibri"/>
              </w:rPr>
            </w:pPr>
          </w:p>
        </w:tc>
        <w:tc>
          <w:tcPr>
            <w:tcW w:w="2165" w:type="dxa"/>
            <w:vMerge/>
          </w:tcPr>
          <w:p w14:paraId="42FB9019" w14:textId="77777777" w:rsidR="0090496E" w:rsidRDefault="0090496E" w:rsidP="00DE592C">
            <w:pPr>
              <w:rPr>
                <w:rFonts w:ascii="Calibri" w:hAnsi="Calibri"/>
              </w:rPr>
            </w:pPr>
          </w:p>
        </w:tc>
      </w:tr>
      <w:tr w:rsidR="0090496E" w14:paraId="4C97B7A9" w14:textId="77777777" w:rsidTr="00DE592C">
        <w:trPr>
          <w:trHeight w:val="787"/>
        </w:trPr>
        <w:tc>
          <w:tcPr>
            <w:tcW w:w="2695" w:type="dxa"/>
            <w:vMerge w:val="restart"/>
            <w:shd w:val="clear" w:color="auto" w:fill="auto"/>
          </w:tcPr>
          <w:p w14:paraId="253FD291" w14:textId="77777777" w:rsidR="0090496E" w:rsidRDefault="0090496E" w:rsidP="00DE592C">
            <w:pPr>
              <w:rPr>
                <w:rFonts w:ascii="Calibri" w:hAnsi="Calibri"/>
              </w:rPr>
            </w:pPr>
          </w:p>
          <w:p w14:paraId="1C7DCD22" w14:textId="77777777" w:rsidR="0090496E" w:rsidRDefault="0090496E" w:rsidP="00DE592C">
            <w:pPr>
              <w:rPr>
                <w:rFonts w:ascii="Calibri" w:hAnsi="Calibri"/>
              </w:rPr>
            </w:pPr>
          </w:p>
          <w:p w14:paraId="21335DA1" w14:textId="77777777" w:rsidR="0090496E" w:rsidRDefault="0090496E" w:rsidP="00DE592C">
            <w:pPr>
              <w:rPr>
                <w:rFonts w:ascii="Calibri" w:hAnsi="Calibri"/>
              </w:rPr>
            </w:pPr>
          </w:p>
          <w:p w14:paraId="4A9BBFE1" w14:textId="77777777" w:rsidR="0090496E" w:rsidRDefault="0090496E" w:rsidP="00DE592C">
            <w:pPr>
              <w:rPr>
                <w:rFonts w:ascii="Calibri" w:hAnsi="Calibri"/>
              </w:rPr>
            </w:pPr>
          </w:p>
          <w:p w14:paraId="541D0523" w14:textId="77777777" w:rsidR="0090496E" w:rsidRDefault="0090496E" w:rsidP="00DE592C">
            <w:pPr>
              <w:rPr>
                <w:rFonts w:ascii="Calibri" w:hAnsi="Calibri"/>
              </w:rPr>
            </w:pPr>
          </w:p>
          <w:p w14:paraId="785AE6DA" w14:textId="77777777" w:rsidR="0090496E" w:rsidRPr="00EE662A" w:rsidRDefault="0090496E" w:rsidP="00DE592C">
            <w:pPr>
              <w:rPr>
                <w:rFonts w:ascii="Calibri" w:hAnsi="Calibri"/>
              </w:rPr>
            </w:pPr>
          </w:p>
        </w:tc>
        <w:tc>
          <w:tcPr>
            <w:tcW w:w="1440" w:type="dxa"/>
            <w:vMerge w:val="restart"/>
          </w:tcPr>
          <w:p w14:paraId="525742EA" w14:textId="77777777" w:rsidR="0090496E" w:rsidRDefault="0090496E" w:rsidP="00DE592C">
            <w:pPr>
              <w:rPr>
                <w:rFonts w:ascii="Calibri" w:hAnsi="Calibri"/>
              </w:rPr>
            </w:pPr>
          </w:p>
        </w:tc>
        <w:tc>
          <w:tcPr>
            <w:tcW w:w="1091" w:type="dxa"/>
            <w:vMerge w:val="restart"/>
          </w:tcPr>
          <w:p w14:paraId="78AEDF73" w14:textId="77777777" w:rsidR="0090496E" w:rsidRDefault="0090496E" w:rsidP="00DE592C">
            <w:pPr>
              <w:rPr>
                <w:rFonts w:ascii="Calibri" w:hAnsi="Calibri"/>
              </w:rPr>
            </w:pPr>
          </w:p>
        </w:tc>
        <w:tc>
          <w:tcPr>
            <w:tcW w:w="4399" w:type="dxa"/>
            <w:shd w:val="clear" w:color="auto" w:fill="F2F2F2" w:themeFill="background1" w:themeFillShade="F2"/>
          </w:tcPr>
          <w:p w14:paraId="67BF33D0" w14:textId="77777777" w:rsidR="0090496E" w:rsidRPr="00BA3D3F" w:rsidRDefault="0090496E" w:rsidP="00DE592C">
            <w:pPr>
              <w:rPr>
                <w:rFonts w:ascii="Calibri" w:hAnsi="Calibri"/>
              </w:rPr>
            </w:pPr>
            <w:r>
              <w:rPr>
                <w:rFonts w:ascii="Calibri" w:hAnsi="Calibri"/>
              </w:rPr>
              <w:t>Corrective</w:t>
            </w:r>
            <w:r w:rsidRPr="00BA3D3F">
              <w:rPr>
                <w:rFonts w:ascii="Calibri" w:hAnsi="Calibri"/>
              </w:rPr>
              <w:t xml:space="preserve"> change Needed:</w:t>
            </w:r>
          </w:p>
          <w:p w14:paraId="2D33A847" w14:textId="77777777" w:rsidR="0090496E" w:rsidRDefault="0090496E" w:rsidP="00DE592C">
            <w:pPr>
              <w:rPr>
                <w:rFonts w:ascii="Calibri" w:hAnsi="Calibri"/>
              </w:rPr>
            </w:pPr>
          </w:p>
          <w:p w14:paraId="31CB6CFB" w14:textId="77777777" w:rsidR="0090496E" w:rsidRDefault="0090496E" w:rsidP="00DE592C">
            <w:pPr>
              <w:rPr>
                <w:rFonts w:ascii="Calibri" w:hAnsi="Calibri"/>
              </w:rPr>
            </w:pPr>
          </w:p>
          <w:p w14:paraId="6420B412" w14:textId="77777777" w:rsidR="0090496E" w:rsidRPr="00EE662A" w:rsidRDefault="0090496E" w:rsidP="00DE592C">
            <w:pPr>
              <w:rPr>
                <w:rFonts w:ascii="Calibri" w:hAnsi="Calibri"/>
              </w:rPr>
            </w:pPr>
          </w:p>
        </w:tc>
        <w:tc>
          <w:tcPr>
            <w:tcW w:w="2610" w:type="dxa"/>
            <w:vMerge w:val="restart"/>
            <w:shd w:val="clear" w:color="auto" w:fill="F2F2F2" w:themeFill="background1" w:themeFillShade="F2"/>
          </w:tcPr>
          <w:p w14:paraId="55A8FD0A" w14:textId="77777777" w:rsidR="0090496E" w:rsidRDefault="0090496E" w:rsidP="00DE592C">
            <w:pPr>
              <w:rPr>
                <w:rFonts w:ascii="Calibri" w:hAnsi="Calibri"/>
              </w:rPr>
            </w:pPr>
            <w:r>
              <w:rPr>
                <w:rFonts w:ascii="Calibri" w:hAnsi="Calibri"/>
              </w:rPr>
              <w:t>Who Informed Site of Requested changes</w:t>
            </w:r>
          </w:p>
          <w:p w14:paraId="4F00550E" w14:textId="77777777" w:rsidR="0090496E" w:rsidRDefault="0090496E" w:rsidP="00DE592C">
            <w:pPr>
              <w:rPr>
                <w:rFonts w:ascii="Calibri" w:hAnsi="Calibri"/>
              </w:rPr>
            </w:pPr>
          </w:p>
          <w:p w14:paraId="5ACBCD8E" w14:textId="77777777" w:rsidR="0090496E" w:rsidRDefault="0090496E" w:rsidP="00DE592C">
            <w:pPr>
              <w:rPr>
                <w:rFonts w:ascii="Calibri" w:hAnsi="Calibri"/>
              </w:rPr>
            </w:pPr>
          </w:p>
          <w:p w14:paraId="5799A7C3" w14:textId="77777777" w:rsidR="0090496E" w:rsidRDefault="0090496E" w:rsidP="00DE592C">
            <w:pPr>
              <w:rPr>
                <w:rFonts w:ascii="Calibri" w:hAnsi="Calibri"/>
              </w:rPr>
            </w:pPr>
            <w:r>
              <w:rPr>
                <w:rFonts w:ascii="Calibri" w:hAnsi="Calibri"/>
              </w:rPr>
              <w:t>Date informed:</w:t>
            </w:r>
          </w:p>
          <w:p w14:paraId="3CC5C240" w14:textId="77777777" w:rsidR="0090496E" w:rsidRDefault="0090496E" w:rsidP="00DE592C">
            <w:pPr>
              <w:rPr>
                <w:rFonts w:ascii="Calibri" w:hAnsi="Calibri"/>
              </w:rPr>
            </w:pPr>
          </w:p>
        </w:tc>
        <w:tc>
          <w:tcPr>
            <w:tcW w:w="2165" w:type="dxa"/>
            <w:vMerge w:val="restart"/>
          </w:tcPr>
          <w:p w14:paraId="09B9E5FF" w14:textId="14405D7A" w:rsidR="0090496E" w:rsidRDefault="00000000" w:rsidP="00DE592C">
            <w:pPr>
              <w:rPr>
                <w:rFonts w:ascii="Calibri" w:hAnsi="Calibri"/>
              </w:rPr>
            </w:pPr>
            <w:sdt>
              <w:sdtPr>
                <w:rPr>
                  <w:rFonts w:ascii="Calibri" w:hAnsi="Calibri"/>
                </w:rPr>
                <w:id w:val="1908407754"/>
                <w14:checkbox>
                  <w14:checked w14:val="0"/>
                  <w14:checkedState w14:val="2612" w14:font="MS Gothic"/>
                  <w14:uncheckedState w14:val="2610" w14:font="MS Gothic"/>
                </w14:checkbox>
              </w:sdtPr>
              <w:sdtContent>
                <w:r w:rsidR="005E0C2C">
                  <w:rPr>
                    <w:rFonts w:ascii="MS Gothic" w:eastAsia="MS Gothic" w:hAnsi="MS Gothic" w:hint="eastAsia"/>
                  </w:rPr>
                  <w:t>☐</w:t>
                </w:r>
              </w:sdtContent>
            </w:sdt>
            <w:r w:rsidR="0090496E">
              <w:rPr>
                <w:rFonts w:ascii="Calibri" w:hAnsi="Calibri"/>
              </w:rPr>
              <w:t>Ongoing(*)</w:t>
            </w:r>
          </w:p>
          <w:p w14:paraId="3BB92BD2" w14:textId="77777777" w:rsidR="0090496E" w:rsidRDefault="00000000" w:rsidP="00DE592C">
            <w:pPr>
              <w:rPr>
                <w:rFonts w:ascii="Calibri" w:hAnsi="Calibri"/>
              </w:rPr>
            </w:pPr>
            <w:sdt>
              <w:sdtPr>
                <w:rPr>
                  <w:rFonts w:ascii="Calibri" w:hAnsi="Calibri"/>
                </w:rPr>
                <w:id w:val="-1957473002"/>
                <w14:checkbox>
                  <w14:checked w14:val="0"/>
                  <w14:checkedState w14:val="2612" w14:font="MS Gothic"/>
                  <w14:uncheckedState w14:val="2610" w14:font="MS Gothic"/>
                </w14:checkbox>
              </w:sdtPr>
              <w:sdtContent>
                <w:r w:rsidR="0090496E">
                  <w:rPr>
                    <w:rFonts w:ascii="MS Gothic" w:eastAsia="MS Gothic" w:hAnsi="MS Gothic" w:hint="eastAsia"/>
                  </w:rPr>
                  <w:t>☐</w:t>
                </w:r>
              </w:sdtContent>
            </w:sdt>
            <w:r w:rsidR="0090496E">
              <w:rPr>
                <w:rFonts w:ascii="Calibri" w:hAnsi="Calibri"/>
              </w:rPr>
              <w:t>Revision Needed (*)</w:t>
            </w:r>
          </w:p>
          <w:p w14:paraId="49D2FC5E" w14:textId="77777777" w:rsidR="0090496E" w:rsidRDefault="00000000" w:rsidP="00DE592C">
            <w:pPr>
              <w:rPr>
                <w:rFonts w:ascii="Calibri" w:hAnsi="Calibri"/>
              </w:rPr>
            </w:pPr>
            <w:sdt>
              <w:sdtPr>
                <w:rPr>
                  <w:rFonts w:ascii="Calibri" w:hAnsi="Calibri"/>
                </w:rPr>
                <w:id w:val="1986189469"/>
                <w14:checkbox>
                  <w14:checked w14:val="0"/>
                  <w14:checkedState w14:val="2612" w14:font="MS Gothic"/>
                  <w14:uncheckedState w14:val="2610" w14:font="MS Gothic"/>
                </w14:checkbox>
              </w:sdtPr>
              <w:sdtContent>
                <w:r w:rsidR="0090496E">
                  <w:rPr>
                    <w:rFonts w:ascii="MS Gothic" w:eastAsia="MS Gothic" w:hAnsi="MS Gothic" w:hint="eastAsia"/>
                  </w:rPr>
                  <w:t>☐</w:t>
                </w:r>
              </w:sdtContent>
            </w:sdt>
            <w:r w:rsidR="0090496E">
              <w:rPr>
                <w:rFonts w:ascii="Calibri" w:hAnsi="Calibri"/>
              </w:rPr>
              <w:t>Resolved</w:t>
            </w:r>
          </w:p>
          <w:p w14:paraId="22E714AF" w14:textId="77777777" w:rsidR="00DE592C" w:rsidRDefault="00DE592C" w:rsidP="00DE592C">
            <w:pPr>
              <w:rPr>
                <w:rFonts w:ascii="Calibri" w:hAnsi="Calibri"/>
                <w:b/>
                <w:bCs/>
              </w:rPr>
            </w:pPr>
            <w:r>
              <w:rPr>
                <w:rFonts w:ascii="Calibri" w:hAnsi="Calibri"/>
                <w:b/>
                <w:bCs/>
              </w:rPr>
              <w:t>Form Completed by:</w:t>
            </w:r>
          </w:p>
          <w:p w14:paraId="16114E20" w14:textId="77777777" w:rsidR="00DE592C" w:rsidRDefault="00DE592C" w:rsidP="00DE592C">
            <w:pPr>
              <w:rPr>
                <w:rFonts w:ascii="Calibri" w:hAnsi="Calibri"/>
                <w:b/>
                <w:bCs/>
              </w:rPr>
            </w:pPr>
          </w:p>
          <w:p w14:paraId="30EEDF38" w14:textId="77777777" w:rsidR="00DE592C" w:rsidRDefault="00DE592C" w:rsidP="00DE592C">
            <w:pPr>
              <w:rPr>
                <w:rFonts w:ascii="Calibri" w:hAnsi="Calibri"/>
                <w:b/>
                <w:bCs/>
              </w:rPr>
            </w:pPr>
          </w:p>
          <w:p w14:paraId="56F626A8" w14:textId="77777777" w:rsidR="00DE592C" w:rsidRPr="003657D5" w:rsidRDefault="00DE592C" w:rsidP="00DE592C">
            <w:pPr>
              <w:rPr>
                <w:rFonts w:ascii="Calibri" w:hAnsi="Calibri"/>
                <w:b/>
                <w:bCs/>
              </w:rPr>
            </w:pPr>
            <w:r w:rsidRPr="003657D5">
              <w:rPr>
                <w:rFonts w:ascii="Calibri" w:hAnsi="Calibri"/>
                <w:b/>
                <w:bCs/>
              </w:rPr>
              <w:t>PI Signature/Date:</w:t>
            </w:r>
          </w:p>
          <w:p w14:paraId="325A4862" w14:textId="77777777" w:rsidR="0090496E" w:rsidRDefault="0090496E" w:rsidP="00DE592C">
            <w:pPr>
              <w:rPr>
                <w:rFonts w:ascii="Calibri" w:hAnsi="Calibri"/>
              </w:rPr>
            </w:pPr>
          </w:p>
        </w:tc>
      </w:tr>
      <w:tr w:rsidR="0090496E" w14:paraId="0D37DEFC" w14:textId="77777777" w:rsidTr="00DE592C">
        <w:trPr>
          <w:trHeight w:val="893"/>
        </w:trPr>
        <w:tc>
          <w:tcPr>
            <w:tcW w:w="2695" w:type="dxa"/>
            <w:vMerge/>
            <w:shd w:val="clear" w:color="auto" w:fill="auto"/>
          </w:tcPr>
          <w:p w14:paraId="736DA2FC" w14:textId="77777777" w:rsidR="0090496E" w:rsidRDefault="0090496E" w:rsidP="00DE592C">
            <w:pPr>
              <w:rPr>
                <w:rFonts w:ascii="Calibri" w:hAnsi="Calibri"/>
              </w:rPr>
            </w:pPr>
          </w:p>
        </w:tc>
        <w:tc>
          <w:tcPr>
            <w:tcW w:w="1440" w:type="dxa"/>
            <w:vMerge/>
          </w:tcPr>
          <w:p w14:paraId="5012A085" w14:textId="77777777" w:rsidR="0090496E" w:rsidRDefault="0090496E" w:rsidP="00DE592C">
            <w:pPr>
              <w:rPr>
                <w:rFonts w:ascii="Calibri" w:hAnsi="Calibri"/>
              </w:rPr>
            </w:pPr>
          </w:p>
        </w:tc>
        <w:tc>
          <w:tcPr>
            <w:tcW w:w="1091" w:type="dxa"/>
            <w:vMerge/>
          </w:tcPr>
          <w:p w14:paraId="75A4FBA2" w14:textId="77777777" w:rsidR="0090496E" w:rsidRPr="00BA3D3F" w:rsidRDefault="0090496E" w:rsidP="00DE592C">
            <w:pPr>
              <w:rPr>
                <w:rFonts w:ascii="Calibri" w:hAnsi="Calibri"/>
              </w:rPr>
            </w:pPr>
          </w:p>
        </w:tc>
        <w:tc>
          <w:tcPr>
            <w:tcW w:w="4399" w:type="dxa"/>
            <w:shd w:val="clear" w:color="auto" w:fill="F2F2F2" w:themeFill="background1" w:themeFillShade="F2"/>
          </w:tcPr>
          <w:p w14:paraId="0A4438D8" w14:textId="56C40C60" w:rsidR="0090496E" w:rsidRDefault="0090496E" w:rsidP="00DE592C">
            <w:pPr>
              <w:rPr>
                <w:rFonts w:ascii="Calibri" w:hAnsi="Calibri"/>
              </w:rPr>
            </w:pPr>
            <w:r w:rsidRPr="00BA3D3F">
              <w:rPr>
                <w:rFonts w:ascii="Calibri" w:hAnsi="Calibri"/>
              </w:rPr>
              <w:t>Preventive change Needed:</w:t>
            </w:r>
          </w:p>
        </w:tc>
        <w:tc>
          <w:tcPr>
            <w:tcW w:w="2610" w:type="dxa"/>
            <w:vMerge/>
            <w:shd w:val="clear" w:color="auto" w:fill="F2F2F2" w:themeFill="background1" w:themeFillShade="F2"/>
          </w:tcPr>
          <w:p w14:paraId="76457F39" w14:textId="77777777" w:rsidR="0090496E" w:rsidRDefault="0090496E" w:rsidP="00DE592C">
            <w:pPr>
              <w:rPr>
                <w:rFonts w:ascii="Calibri" w:hAnsi="Calibri"/>
              </w:rPr>
            </w:pPr>
          </w:p>
        </w:tc>
        <w:tc>
          <w:tcPr>
            <w:tcW w:w="2165" w:type="dxa"/>
            <w:vMerge/>
          </w:tcPr>
          <w:p w14:paraId="632E95DB" w14:textId="77777777" w:rsidR="0090496E" w:rsidRDefault="0090496E" w:rsidP="00DE592C">
            <w:pPr>
              <w:rPr>
                <w:rFonts w:ascii="Calibri" w:hAnsi="Calibri"/>
              </w:rPr>
            </w:pPr>
          </w:p>
        </w:tc>
      </w:tr>
      <w:tr w:rsidR="0090496E" w14:paraId="474275A8" w14:textId="77777777" w:rsidTr="00DE592C">
        <w:trPr>
          <w:trHeight w:val="875"/>
        </w:trPr>
        <w:tc>
          <w:tcPr>
            <w:tcW w:w="2695" w:type="dxa"/>
            <w:vMerge w:val="restart"/>
            <w:shd w:val="clear" w:color="auto" w:fill="auto"/>
          </w:tcPr>
          <w:p w14:paraId="337216A8" w14:textId="77777777" w:rsidR="0090496E" w:rsidRDefault="0090496E" w:rsidP="00DE592C">
            <w:pPr>
              <w:rPr>
                <w:rFonts w:ascii="Calibri" w:hAnsi="Calibri"/>
              </w:rPr>
            </w:pPr>
          </w:p>
        </w:tc>
        <w:tc>
          <w:tcPr>
            <w:tcW w:w="1440" w:type="dxa"/>
            <w:vMerge w:val="restart"/>
          </w:tcPr>
          <w:p w14:paraId="3ADBEBD8" w14:textId="77777777" w:rsidR="0090496E" w:rsidRDefault="0090496E" w:rsidP="00DE592C">
            <w:pPr>
              <w:rPr>
                <w:rFonts w:ascii="Calibri" w:hAnsi="Calibri"/>
              </w:rPr>
            </w:pPr>
          </w:p>
        </w:tc>
        <w:tc>
          <w:tcPr>
            <w:tcW w:w="1091" w:type="dxa"/>
            <w:vMerge w:val="restart"/>
          </w:tcPr>
          <w:p w14:paraId="21F39BE1" w14:textId="77777777" w:rsidR="0090496E" w:rsidRDefault="0090496E" w:rsidP="00DE592C">
            <w:pPr>
              <w:rPr>
                <w:rFonts w:ascii="Calibri" w:hAnsi="Calibri"/>
              </w:rPr>
            </w:pPr>
          </w:p>
        </w:tc>
        <w:tc>
          <w:tcPr>
            <w:tcW w:w="4399" w:type="dxa"/>
            <w:shd w:val="clear" w:color="auto" w:fill="F2F2F2" w:themeFill="background1" w:themeFillShade="F2"/>
          </w:tcPr>
          <w:p w14:paraId="19AFDB7C" w14:textId="77777777" w:rsidR="0090496E" w:rsidRPr="00BA3D3F" w:rsidRDefault="0090496E" w:rsidP="00DE592C">
            <w:pPr>
              <w:rPr>
                <w:rFonts w:ascii="Calibri" w:hAnsi="Calibri"/>
              </w:rPr>
            </w:pPr>
            <w:r>
              <w:rPr>
                <w:rFonts w:ascii="Calibri" w:hAnsi="Calibri"/>
              </w:rPr>
              <w:t>Corrective</w:t>
            </w:r>
            <w:r w:rsidRPr="00BA3D3F">
              <w:rPr>
                <w:rFonts w:ascii="Calibri" w:hAnsi="Calibri"/>
              </w:rPr>
              <w:t xml:space="preserve"> change Needed:</w:t>
            </w:r>
          </w:p>
          <w:p w14:paraId="0A83E83C" w14:textId="77777777" w:rsidR="0090496E" w:rsidRDefault="0090496E" w:rsidP="00DE592C">
            <w:pPr>
              <w:rPr>
                <w:rFonts w:ascii="Calibri" w:hAnsi="Calibri"/>
              </w:rPr>
            </w:pPr>
          </w:p>
          <w:p w14:paraId="01710484" w14:textId="77777777" w:rsidR="0090496E" w:rsidRDefault="0090496E" w:rsidP="00DE592C">
            <w:pPr>
              <w:rPr>
                <w:rFonts w:ascii="Calibri" w:hAnsi="Calibri"/>
              </w:rPr>
            </w:pPr>
          </w:p>
        </w:tc>
        <w:tc>
          <w:tcPr>
            <w:tcW w:w="2610" w:type="dxa"/>
            <w:vMerge w:val="restart"/>
            <w:shd w:val="clear" w:color="auto" w:fill="F2F2F2" w:themeFill="background1" w:themeFillShade="F2"/>
          </w:tcPr>
          <w:p w14:paraId="67C6F0B3" w14:textId="77777777" w:rsidR="0090496E" w:rsidRDefault="0090496E" w:rsidP="00DE592C">
            <w:pPr>
              <w:rPr>
                <w:rFonts w:ascii="Calibri" w:hAnsi="Calibri"/>
              </w:rPr>
            </w:pPr>
            <w:r>
              <w:rPr>
                <w:rFonts w:ascii="Calibri" w:hAnsi="Calibri"/>
              </w:rPr>
              <w:t>Who Informed Site of Requested changes</w:t>
            </w:r>
          </w:p>
          <w:p w14:paraId="560CFE6F" w14:textId="77777777" w:rsidR="0090496E" w:rsidRDefault="0090496E" w:rsidP="00DE592C">
            <w:pPr>
              <w:rPr>
                <w:rFonts w:ascii="Calibri" w:hAnsi="Calibri"/>
              </w:rPr>
            </w:pPr>
          </w:p>
          <w:p w14:paraId="4B89D3D9" w14:textId="77777777" w:rsidR="0090496E" w:rsidRDefault="0090496E" w:rsidP="00DE592C">
            <w:pPr>
              <w:rPr>
                <w:rFonts w:ascii="Calibri" w:hAnsi="Calibri"/>
              </w:rPr>
            </w:pPr>
          </w:p>
          <w:p w14:paraId="3196A00C" w14:textId="53AC88E3" w:rsidR="0090496E" w:rsidRDefault="0090496E" w:rsidP="00DE592C">
            <w:pPr>
              <w:rPr>
                <w:rFonts w:ascii="Calibri" w:hAnsi="Calibri"/>
              </w:rPr>
            </w:pPr>
            <w:r>
              <w:rPr>
                <w:rFonts w:ascii="Calibri" w:hAnsi="Calibri"/>
              </w:rPr>
              <w:t>Date informed:</w:t>
            </w:r>
          </w:p>
        </w:tc>
        <w:tc>
          <w:tcPr>
            <w:tcW w:w="2165" w:type="dxa"/>
            <w:vMerge w:val="restart"/>
          </w:tcPr>
          <w:p w14:paraId="7A86C645" w14:textId="77777777" w:rsidR="0090496E" w:rsidRDefault="00000000" w:rsidP="00DE592C">
            <w:pPr>
              <w:rPr>
                <w:rFonts w:ascii="Calibri" w:hAnsi="Calibri"/>
              </w:rPr>
            </w:pPr>
            <w:sdt>
              <w:sdtPr>
                <w:rPr>
                  <w:rFonts w:ascii="Calibri" w:hAnsi="Calibri"/>
                </w:rPr>
                <w:id w:val="2090420164"/>
                <w14:checkbox>
                  <w14:checked w14:val="0"/>
                  <w14:checkedState w14:val="2612" w14:font="MS Gothic"/>
                  <w14:uncheckedState w14:val="2610" w14:font="MS Gothic"/>
                </w14:checkbox>
              </w:sdtPr>
              <w:sdtContent>
                <w:r w:rsidR="0090496E">
                  <w:rPr>
                    <w:rFonts w:ascii="MS Gothic" w:eastAsia="MS Gothic" w:hAnsi="MS Gothic" w:hint="eastAsia"/>
                  </w:rPr>
                  <w:t>☐</w:t>
                </w:r>
              </w:sdtContent>
            </w:sdt>
            <w:r w:rsidR="0090496E">
              <w:rPr>
                <w:rFonts w:ascii="Calibri" w:hAnsi="Calibri"/>
              </w:rPr>
              <w:t>Ongoing</w:t>
            </w:r>
          </w:p>
          <w:p w14:paraId="1F714F93" w14:textId="77777777" w:rsidR="0090496E" w:rsidRDefault="0090496E" w:rsidP="00DE592C">
            <w:pPr>
              <w:rPr>
                <w:rFonts w:ascii="Calibri" w:hAnsi="Calibri"/>
              </w:rPr>
            </w:pPr>
            <w:r>
              <w:rPr>
                <w:rFonts w:ascii="Calibri" w:hAnsi="Calibri"/>
              </w:rPr>
              <w:t>Date of next eval (*)</w:t>
            </w:r>
          </w:p>
          <w:p w14:paraId="59067811" w14:textId="77777777" w:rsidR="0090496E" w:rsidRDefault="00000000" w:rsidP="00DE592C">
            <w:pPr>
              <w:rPr>
                <w:rFonts w:ascii="Calibri" w:hAnsi="Calibri"/>
              </w:rPr>
            </w:pPr>
            <w:sdt>
              <w:sdtPr>
                <w:rPr>
                  <w:rFonts w:ascii="Calibri" w:hAnsi="Calibri"/>
                </w:rPr>
                <w:id w:val="-1963025918"/>
                <w14:checkbox>
                  <w14:checked w14:val="0"/>
                  <w14:checkedState w14:val="2612" w14:font="MS Gothic"/>
                  <w14:uncheckedState w14:val="2610" w14:font="MS Gothic"/>
                </w14:checkbox>
              </w:sdtPr>
              <w:sdtContent>
                <w:r w:rsidR="0090496E">
                  <w:rPr>
                    <w:rFonts w:ascii="MS Gothic" w:eastAsia="MS Gothic" w:hAnsi="MS Gothic" w:hint="eastAsia"/>
                  </w:rPr>
                  <w:t>☐</w:t>
                </w:r>
              </w:sdtContent>
            </w:sdt>
            <w:r w:rsidR="0090496E">
              <w:rPr>
                <w:rFonts w:ascii="Calibri" w:hAnsi="Calibri"/>
              </w:rPr>
              <w:t>Revision Needed (*)</w:t>
            </w:r>
          </w:p>
          <w:p w14:paraId="683910D2" w14:textId="77777777" w:rsidR="0090496E" w:rsidRDefault="00000000" w:rsidP="00DE592C">
            <w:pPr>
              <w:rPr>
                <w:rFonts w:ascii="Calibri" w:hAnsi="Calibri"/>
              </w:rPr>
            </w:pPr>
            <w:sdt>
              <w:sdtPr>
                <w:rPr>
                  <w:rFonts w:ascii="Calibri" w:hAnsi="Calibri"/>
                </w:rPr>
                <w:id w:val="-1488091585"/>
                <w14:checkbox>
                  <w14:checked w14:val="0"/>
                  <w14:checkedState w14:val="2612" w14:font="MS Gothic"/>
                  <w14:uncheckedState w14:val="2610" w14:font="MS Gothic"/>
                </w14:checkbox>
              </w:sdtPr>
              <w:sdtContent>
                <w:r w:rsidR="0090496E">
                  <w:rPr>
                    <w:rFonts w:ascii="MS Gothic" w:eastAsia="MS Gothic" w:hAnsi="MS Gothic" w:hint="eastAsia"/>
                  </w:rPr>
                  <w:t>☐</w:t>
                </w:r>
              </w:sdtContent>
            </w:sdt>
            <w:r w:rsidR="0090496E">
              <w:rPr>
                <w:rFonts w:ascii="Calibri" w:hAnsi="Calibri"/>
              </w:rPr>
              <w:t>Resolved</w:t>
            </w:r>
          </w:p>
          <w:p w14:paraId="3C35E787" w14:textId="77777777" w:rsidR="00DE592C" w:rsidRDefault="00DE592C" w:rsidP="00DE592C">
            <w:pPr>
              <w:rPr>
                <w:rFonts w:ascii="Calibri" w:hAnsi="Calibri"/>
                <w:b/>
                <w:bCs/>
              </w:rPr>
            </w:pPr>
            <w:r>
              <w:rPr>
                <w:rFonts w:ascii="Calibri" w:hAnsi="Calibri"/>
                <w:b/>
                <w:bCs/>
              </w:rPr>
              <w:t>Form Completed by:</w:t>
            </w:r>
          </w:p>
          <w:p w14:paraId="4A1F51BD" w14:textId="77777777" w:rsidR="00DE592C" w:rsidRDefault="00DE592C" w:rsidP="00DE592C">
            <w:pPr>
              <w:rPr>
                <w:rFonts w:ascii="Calibri" w:hAnsi="Calibri"/>
                <w:b/>
                <w:bCs/>
              </w:rPr>
            </w:pPr>
          </w:p>
          <w:p w14:paraId="2E8F9E98" w14:textId="77777777" w:rsidR="00DE592C" w:rsidRPr="003657D5" w:rsidRDefault="00DE592C" w:rsidP="00DE592C">
            <w:pPr>
              <w:rPr>
                <w:rFonts w:ascii="Calibri" w:hAnsi="Calibri"/>
                <w:b/>
                <w:bCs/>
              </w:rPr>
            </w:pPr>
            <w:r w:rsidRPr="003657D5">
              <w:rPr>
                <w:rFonts w:ascii="Calibri" w:hAnsi="Calibri"/>
                <w:b/>
                <w:bCs/>
              </w:rPr>
              <w:t>PI Signature/Date:</w:t>
            </w:r>
          </w:p>
          <w:p w14:paraId="7622C491" w14:textId="77777777" w:rsidR="0090496E" w:rsidRDefault="0090496E" w:rsidP="00DE592C">
            <w:pPr>
              <w:rPr>
                <w:rFonts w:ascii="Calibri" w:hAnsi="Calibri"/>
              </w:rPr>
            </w:pPr>
          </w:p>
          <w:p w14:paraId="2EDBF493" w14:textId="77777777" w:rsidR="0090496E" w:rsidRDefault="0090496E" w:rsidP="00DE592C">
            <w:pPr>
              <w:rPr>
                <w:rFonts w:ascii="Calibri" w:hAnsi="Calibri"/>
              </w:rPr>
            </w:pPr>
          </w:p>
        </w:tc>
      </w:tr>
      <w:tr w:rsidR="0090496E" w14:paraId="4C4A1110" w14:textId="77777777" w:rsidTr="00DE592C">
        <w:trPr>
          <w:trHeight w:val="1070"/>
        </w:trPr>
        <w:tc>
          <w:tcPr>
            <w:tcW w:w="2695" w:type="dxa"/>
            <w:vMerge/>
            <w:shd w:val="clear" w:color="auto" w:fill="auto"/>
          </w:tcPr>
          <w:p w14:paraId="5BA88818" w14:textId="77777777" w:rsidR="0090496E" w:rsidRDefault="0090496E" w:rsidP="00DE592C">
            <w:pPr>
              <w:rPr>
                <w:rFonts w:ascii="Calibri" w:hAnsi="Calibri"/>
              </w:rPr>
            </w:pPr>
          </w:p>
        </w:tc>
        <w:tc>
          <w:tcPr>
            <w:tcW w:w="1440" w:type="dxa"/>
            <w:vMerge/>
          </w:tcPr>
          <w:p w14:paraId="6B79E74B" w14:textId="77777777" w:rsidR="0090496E" w:rsidRDefault="0090496E" w:rsidP="00DE592C">
            <w:pPr>
              <w:rPr>
                <w:rFonts w:ascii="Calibri" w:hAnsi="Calibri"/>
              </w:rPr>
            </w:pPr>
          </w:p>
        </w:tc>
        <w:tc>
          <w:tcPr>
            <w:tcW w:w="1091" w:type="dxa"/>
            <w:vMerge/>
          </w:tcPr>
          <w:p w14:paraId="3EAB1BA3" w14:textId="77777777" w:rsidR="0090496E" w:rsidRPr="00BA3D3F" w:rsidRDefault="0090496E" w:rsidP="00DE592C">
            <w:pPr>
              <w:rPr>
                <w:rFonts w:ascii="Calibri" w:hAnsi="Calibri"/>
              </w:rPr>
            </w:pPr>
          </w:p>
        </w:tc>
        <w:tc>
          <w:tcPr>
            <w:tcW w:w="4399" w:type="dxa"/>
            <w:shd w:val="clear" w:color="auto" w:fill="F2F2F2" w:themeFill="background1" w:themeFillShade="F2"/>
          </w:tcPr>
          <w:p w14:paraId="4DEE4B2C" w14:textId="3A1BB2F1" w:rsidR="0090496E" w:rsidRDefault="0090496E" w:rsidP="00DE592C">
            <w:pPr>
              <w:rPr>
                <w:rFonts w:ascii="Calibri" w:hAnsi="Calibri"/>
              </w:rPr>
            </w:pPr>
            <w:r w:rsidRPr="00BA3D3F">
              <w:rPr>
                <w:rFonts w:ascii="Calibri" w:hAnsi="Calibri"/>
              </w:rPr>
              <w:t>Preventive change Needed:</w:t>
            </w:r>
          </w:p>
        </w:tc>
        <w:tc>
          <w:tcPr>
            <w:tcW w:w="2610" w:type="dxa"/>
            <w:vMerge/>
            <w:shd w:val="clear" w:color="auto" w:fill="F2F2F2" w:themeFill="background1" w:themeFillShade="F2"/>
          </w:tcPr>
          <w:p w14:paraId="49C6BD7C" w14:textId="77777777" w:rsidR="0090496E" w:rsidRDefault="0090496E" w:rsidP="00DE592C">
            <w:pPr>
              <w:rPr>
                <w:rFonts w:ascii="Calibri" w:hAnsi="Calibri"/>
              </w:rPr>
            </w:pPr>
          </w:p>
        </w:tc>
        <w:tc>
          <w:tcPr>
            <w:tcW w:w="2165" w:type="dxa"/>
            <w:vMerge/>
          </w:tcPr>
          <w:p w14:paraId="68602A77" w14:textId="77777777" w:rsidR="0090496E" w:rsidRDefault="0090496E" w:rsidP="00DE592C">
            <w:pPr>
              <w:rPr>
                <w:rFonts w:ascii="Calibri" w:hAnsi="Calibri"/>
              </w:rPr>
            </w:pPr>
          </w:p>
        </w:tc>
      </w:tr>
    </w:tbl>
    <w:p w14:paraId="1F9BCBE9" w14:textId="33C8E2E0" w:rsidR="00B61D9C" w:rsidRDefault="0090496E" w:rsidP="0090496E">
      <w:pPr>
        <w:pBdr>
          <w:top w:val="single" w:sz="4" w:space="0" w:color="auto"/>
          <w:left w:val="single" w:sz="4" w:space="0" w:color="auto"/>
          <w:bottom w:val="single" w:sz="4" w:space="1" w:color="auto"/>
          <w:right w:val="single" w:sz="4" w:space="4" w:color="auto"/>
          <w:between w:val="single" w:sz="4" w:space="1" w:color="auto"/>
          <w:bar w:val="single" w:sz="4" w:color="auto"/>
        </w:pBdr>
        <w:rPr>
          <w:rFonts w:ascii="Calibri" w:hAnsi="Calibri"/>
          <w:b/>
          <w:sz w:val="22"/>
          <w:szCs w:val="22"/>
        </w:rPr>
      </w:pPr>
      <w:r>
        <w:rPr>
          <w:rFonts w:ascii="Calibri" w:hAnsi="Calibri"/>
          <w:b/>
          <w:sz w:val="22"/>
          <w:szCs w:val="22"/>
        </w:rPr>
        <w:t xml:space="preserve">Study </w:t>
      </w:r>
      <w:r w:rsidR="00DE592C">
        <w:rPr>
          <w:rFonts w:ascii="Calibri" w:hAnsi="Calibri"/>
          <w:b/>
          <w:sz w:val="22"/>
          <w:szCs w:val="22"/>
        </w:rPr>
        <w:t xml:space="preserve">Short </w:t>
      </w:r>
      <w:r>
        <w:rPr>
          <w:rFonts w:ascii="Calibri" w:hAnsi="Calibri"/>
          <w:b/>
          <w:sz w:val="22"/>
          <w:szCs w:val="22"/>
        </w:rPr>
        <w:t>Name:</w:t>
      </w:r>
      <w:r w:rsidR="00DE592C">
        <w:rPr>
          <w:rFonts w:ascii="Calibri" w:hAnsi="Calibri"/>
          <w:b/>
          <w:sz w:val="22"/>
          <w:szCs w:val="22"/>
        </w:rPr>
        <w:tab/>
      </w:r>
      <w:r w:rsidR="00DE592C">
        <w:rPr>
          <w:rFonts w:ascii="Calibri" w:hAnsi="Calibri"/>
          <w:b/>
          <w:sz w:val="22"/>
          <w:szCs w:val="22"/>
        </w:rPr>
        <w:tab/>
      </w:r>
      <w:r w:rsidR="00DE592C">
        <w:rPr>
          <w:rFonts w:ascii="Calibri" w:hAnsi="Calibri"/>
          <w:b/>
          <w:sz w:val="22"/>
          <w:szCs w:val="22"/>
        </w:rPr>
        <w:tab/>
      </w:r>
      <w:r w:rsidR="00DE592C">
        <w:rPr>
          <w:rFonts w:ascii="Calibri" w:hAnsi="Calibri"/>
          <w:b/>
          <w:sz w:val="22"/>
          <w:szCs w:val="22"/>
        </w:rPr>
        <w:tab/>
        <w:t xml:space="preserve">                                           IRB#:                                                                            Site ID:  </w:t>
      </w:r>
    </w:p>
    <w:p w14:paraId="446E7D3F" w14:textId="6BE02537" w:rsidR="0090496E" w:rsidRDefault="00DE592C" w:rsidP="0090496E">
      <w:pPr>
        <w:pBdr>
          <w:top w:val="single" w:sz="4" w:space="0" w:color="auto"/>
          <w:left w:val="single" w:sz="4" w:space="0" w:color="auto"/>
          <w:bottom w:val="single" w:sz="4" w:space="1" w:color="auto"/>
          <w:right w:val="single" w:sz="4" w:space="4" w:color="auto"/>
          <w:between w:val="single" w:sz="4" w:space="1" w:color="auto"/>
          <w:bar w:val="single" w:sz="4" w:color="auto"/>
        </w:pBdr>
        <w:rPr>
          <w:rFonts w:ascii="Calibri" w:hAnsi="Calibri"/>
          <w:b/>
          <w:sz w:val="22"/>
          <w:szCs w:val="22"/>
        </w:rPr>
      </w:pPr>
      <w:r>
        <w:rPr>
          <w:rFonts w:ascii="Calibri" w:hAnsi="Calibri"/>
          <w:b/>
          <w:sz w:val="22"/>
          <w:szCs w:val="22"/>
        </w:rPr>
        <w:t xml:space="preserve">Principal Investigator:                                                                                         Site PI: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p>
    <w:p w14:paraId="1100A081" w14:textId="601A2018" w:rsidR="00DE592C" w:rsidRDefault="00DE592C" w:rsidP="00DE592C">
      <w:pPr>
        <w:rPr>
          <w:rFonts w:ascii="Calibri" w:hAnsi="Calibri"/>
          <w:b/>
          <w:sz w:val="22"/>
          <w:szCs w:val="22"/>
        </w:rPr>
      </w:pPr>
    </w:p>
    <w:p w14:paraId="654E3180" w14:textId="4C975F47" w:rsidR="00DE592C" w:rsidRPr="00DE592C" w:rsidRDefault="00DE592C" w:rsidP="00DE592C">
      <w:pPr>
        <w:rPr>
          <w:rFonts w:ascii="Calibri" w:hAnsi="Calibri"/>
          <w:sz w:val="22"/>
          <w:szCs w:val="22"/>
        </w:rPr>
      </w:pPr>
      <w:r>
        <w:rPr>
          <w:rFonts w:ascii="Calibri" w:hAnsi="Calibri"/>
          <w:sz w:val="22"/>
          <w:szCs w:val="22"/>
        </w:rPr>
        <w:t xml:space="preserve">This </w:t>
      </w:r>
      <w:r w:rsidR="00950A20">
        <w:rPr>
          <w:rFonts w:ascii="Calibri" w:hAnsi="Calibri"/>
          <w:sz w:val="22"/>
          <w:szCs w:val="22"/>
        </w:rPr>
        <w:t>w</w:t>
      </w:r>
      <w:r>
        <w:rPr>
          <w:rFonts w:ascii="Calibri" w:hAnsi="Calibri"/>
          <w:sz w:val="22"/>
          <w:szCs w:val="22"/>
        </w:rPr>
        <w:t xml:space="preserve">orksheet is to be completed </w:t>
      </w:r>
      <w:r w:rsidR="00950A20">
        <w:rPr>
          <w:rFonts w:ascii="Calibri" w:hAnsi="Calibri"/>
          <w:sz w:val="22"/>
          <w:szCs w:val="22"/>
        </w:rPr>
        <w:t xml:space="preserve">while developing the CAPA plan </w:t>
      </w:r>
      <w:r>
        <w:rPr>
          <w:rFonts w:ascii="Calibri" w:hAnsi="Calibri"/>
          <w:sz w:val="22"/>
          <w:szCs w:val="22"/>
        </w:rPr>
        <w:t xml:space="preserve">after </w:t>
      </w:r>
      <w:r w:rsidR="00950A20">
        <w:rPr>
          <w:rFonts w:ascii="Calibri" w:hAnsi="Calibri"/>
          <w:sz w:val="22"/>
          <w:szCs w:val="22"/>
        </w:rPr>
        <w:t xml:space="preserve">initial </w:t>
      </w:r>
      <w:r>
        <w:rPr>
          <w:rFonts w:ascii="Calibri" w:hAnsi="Calibri"/>
          <w:sz w:val="22"/>
          <w:szCs w:val="22"/>
        </w:rPr>
        <w:t xml:space="preserve">review of </w:t>
      </w:r>
      <w:r w:rsidR="00950A20">
        <w:rPr>
          <w:rFonts w:ascii="Calibri" w:hAnsi="Calibri"/>
          <w:sz w:val="22"/>
          <w:szCs w:val="22"/>
        </w:rPr>
        <w:t>study team’s p</w:t>
      </w:r>
      <w:r>
        <w:rPr>
          <w:rFonts w:ascii="Calibri" w:hAnsi="Calibri"/>
          <w:sz w:val="22"/>
          <w:szCs w:val="22"/>
        </w:rPr>
        <w:t xml:space="preserve">rotocol </w:t>
      </w:r>
      <w:r w:rsidR="00950A20">
        <w:rPr>
          <w:rFonts w:ascii="Calibri" w:hAnsi="Calibri"/>
          <w:sz w:val="22"/>
          <w:szCs w:val="22"/>
        </w:rPr>
        <w:t>d</w:t>
      </w:r>
      <w:r>
        <w:rPr>
          <w:rFonts w:ascii="Calibri" w:hAnsi="Calibri"/>
          <w:sz w:val="22"/>
          <w:szCs w:val="22"/>
        </w:rPr>
        <w:t>eviation</w:t>
      </w:r>
      <w:r w:rsidR="00950A20">
        <w:rPr>
          <w:rFonts w:ascii="Calibri" w:hAnsi="Calibri"/>
          <w:sz w:val="22"/>
          <w:szCs w:val="22"/>
        </w:rPr>
        <w:t xml:space="preserve"> </w:t>
      </w:r>
      <w:r>
        <w:rPr>
          <w:rFonts w:ascii="Calibri" w:hAnsi="Calibri"/>
          <w:sz w:val="22"/>
          <w:szCs w:val="22"/>
        </w:rPr>
        <w:t>and their CAPA Plans.  Attach</w:t>
      </w:r>
      <w:r w:rsidR="002A66D8">
        <w:rPr>
          <w:rFonts w:ascii="Calibri" w:hAnsi="Calibri"/>
          <w:sz w:val="22"/>
          <w:szCs w:val="22"/>
        </w:rPr>
        <w:t xml:space="preserve"> PD</w:t>
      </w:r>
      <w:r>
        <w:rPr>
          <w:rFonts w:ascii="Calibri" w:hAnsi="Calibri"/>
          <w:sz w:val="22"/>
          <w:szCs w:val="22"/>
        </w:rPr>
        <w:t xml:space="preserve"> information or list where one can find it.</w:t>
      </w:r>
    </w:p>
    <w:sectPr w:rsidR="00DE592C" w:rsidRPr="00DE592C" w:rsidSect="00655BD0">
      <w:headerReference w:type="default" r:id="rId9"/>
      <w:footerReference w:type="default" r:id="rId10"/>
      <w:pgSz w:w="15840" w:h="12240" w:orient="landscape" w:code="1"/>
      <w:pgMar w:top="864" w:right="1296" w:bottom="864"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CF61" w14:textId="77777777" w:rsidR="00E23A11" w:rsidRDefault="00E23A11">
      <w:r>
        <w:separator/>
      </w:r>
    </w:p>
  </w:endnote>
  <w:endnote w:type="continuationSeparator" w:id="0">
    <w:p w14:paraId="73521D29" w14:textId="77777777" w:rsidR="00E23A11" w:rsidRDefault="00E2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995FF" w14:textId="77777777" w:rsidR="00A336F5" w:rsidRPr="008A0B17" w:rsidRDefault="008F2FC9" w:rsidP="009E4095">
    <w:pPr>
      <w:pStyle w:val="Title"/>
      <w:tabs>
        <w:tab w:val="left" w:pos="7200"/>
      </w:tabs>
      <w:ind w:right="720"/>
      <w:rPr>
        <w:rFonts w:ascii="Calibri" w:hAnsi="Calibri" w:cs="Calibri"/>
        <w:caps/>
        <w:sz w:val="22"/>
        <w:szCs w:val="22"/>
      </w:rPr>
    </w:pPr>
    <w:r>
      <w:rPr>
        <w:rFonts w:ascii="Calibri" w:hAnsi="Calibri" w:cs="Calibri"/>
        <w:caps/>
        <w:noProof/>
        <w:sz w:val="22"/>
        <w:szCs w:val="22"/>
      </w:rPr>
      <mc:AlternateContent>
        <mc:Choice Requires="wps">
          <w:drawing>
            <wp:anchor distT="0" distB="0" distL="114300" distR="114300" simplePos="0" relativeHeight="251656704" behindDoc="0" locked="0" layoutInCell="1" allowOverlap="1" wp14:anchorId="327083CB" wp14:editId="3ECEF30F">
              <wp:simplePos x="0" y="0"/>
              <wp:positionH relativeFrom="column">
                <wp:posOffset>-880110</wp:posOffset>
              </wp:positionH>
              <wp:positionV relativeFrom="paragraph">
                <wp:posOffset>112395</wp:posOffset>
              </wp:positionV>
              <wp:extent cx="10591800" cy="635"/>
              <wp:effectExtent l="0" t="25400" r="38100" b="50165"/>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0" cy="635"/>
                      </a:xfrm>
                      <a:prstGeom prst="straightConnector1">
                        <a:avLst/>
                      </a:prstGeom>
                      <a:noFill/>
                      <a:ln w="571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8A4C51" id="_x0000_t32" coordsize="21600,21600" o:spt="32" o:oned="t" path="m,l21600,21600e" filled="f">
              <v:path arrowok="t" fillok="f" o:connecttype="none"/>
              <o:lock v:ext="edit" shapetype="t"/>
            </v:shapetype>
            <v:shape id="AutoShape 7" o:spid="_x0000_s1026" type="#_x0000_t32" alt="&quot;&quot;" style="position:absolute;margin-left:-69.3pt;margin-top:8.85pt;width:834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" strokecolor="gray [1629]" strokeweight="4.5pt">
              <v:shadow color="#243f60" opacity=".5" offset="1pt"/>
            </v:shape>
          </w:pict>
        </mc:Fallback>
      </mc:AlternateContent>
    </w:r>
    <w:r>
      <w:rPr>
        <w:rFonts w:ascii="Calibri" w:hAnsi="Calibri" w:cs="Calibri"/>
        <w:caps/>
        <w:noProof/>
        <w:sz w:val="22"/>
        <w:szCs w:val="22"/>
      </w:rPr>
      <mc:AlternateContent>
        <mc:Choice Requires="wps">
          <w:drawing>
            <wp:anchor distT="0" distB="0" distL="114300" distR="114300" simplePos="0" relativeHeight="251657728" behindDoc="0" locked="0" layoutInCell="1" allowOverlap="1" wp14:anchorId="4C586CFC" wp14:editId="6D717AD0">
              <wp:simplePos x="0" y="0"/>
              <wp:positionH relativeFrom="column">
                <wp:posOffset>-927735</wp:posOffset>
              </wp:positionH>
              <wp:positionV relativeFrom="paragraph">
                <wp:posOffset>35560</wp:posOffset>
              </wp:positionV>
              <wp:extent cx="10839450" cy="635"/>
              <wp:effectExtent l="0" t="25400" r="31750" b="50165"/>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0" cy="635"/>
                      </a:xfrm>
                      <a:prstGeom prst="straightConnector1">
                        <a:avLst/>
                      </a:prstGeom>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679E95" id="AutoShape 8" o:spid="_x0000_s1026" type="#_x0000_t32" alt="&quot;&quot;" style="position:absolute;margin-left:-73.05pt;margin-top:2.8pt;width:853.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" strokecolor="#c00000" strokeweight="4.5pt">
              <v:shadow color="#243f60" opacity=".5" offset="1pt"/>
            </v:shape>
          </w:pict>
        </mc:Fallback>
      </mc:AlternateContent>
    </w:r>
  </w:p>
  <w:p w14:paraId="1D8C28C9" w14:textId="54963D16" w:rsidR="00A336F5" w:rsidRPr="00FF298A" w:rsidRDefault="00A336F5">
    <w:pPr>
      <w:pStyle w:val="Footer"/>
      <w:rPr>
        <w:rFonts w:ascii="Calibri" w:hAnsi="Calibri" w:cs="Calibri"/>
        <w:sz w:val="16"/>
        <w:szCs w:val="16"/>
      </w:rPr>
    </w:pPr>
    <w:r w:rsidRPr="00FF298A">
      <w:rPr>
        <w:rFonts w:ascii="Calibri" w:hAnsi="Calibri" w:cs="Calibri"/>
        <w:sz w:val="16"/>
        <w:szCs w:val="16"/>
      </w:rPr>
      <w:t>Version</w:t>
    </w:r>
    <w:r w:rsidR="003E3028" w:rsidRPr="00FF298A">
      <w:rPr>
        <w:rFonts w:ascii="Calibri" w:hAnsi="Calibri" w:cs="Calibri"/>
        <w:sz w:val="16"/>
        <w:szCs w:val="16"/>
      </w:rPr>
      <w:t xml:space="preserve"> </w:t>
    </w:r>
    <w:r w:rsidR="00FF298A" w:rsidRPr="00FF298A">
      <w:rPr>
        <w:rFonts w:ascii="Calibri" w:hAnsi="Calibri" w:cs="Calibri"/>
        <w:sz w:val="16"/>
        <w:szCs w:val="16"/>
      </w:rPr>
      <w:t>1: 2/17/2023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FABB2" w14:textId="77777777" w:rsidR="00E23A11" w:rsidRDefault="00E23A11">
      <w:r>
        <w:separator/>
      </w:r>
    </w:p>
  </w:footnote>
  <w:footnote w:type="continuationSeparator" w:id="0">
    <w:p w14:paraId="19F838C2" w14:textId="77777777" w:rsidR="00E23A11" w:rsidRDefault="00E2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A3FD" w14:textId="0F9480C1" w:rsidR="00A336F5" w:rsidRPr="00794888" w:rsidRDefault="00FF298A" w:rsidP="00FF298A">
    <w:pPr>
      <w:pStyle w:val="Title"/>
      <w:tabs>
        <w:tab w:val="left" w:pos="7200"/>
      </w:tabs>
      <w:ind w:right="720"/>
      <w:jc w:val="left"/>
      <w:rPr>
        <w:rFonts w:ascii="Calibri" w:hAnsi="Calibri" w:cs="Calibri"/>
        <w:b/>
        <w:caps/>
        <w:szCs w:val="24"/>
      </w:rPr>
    </w:pPr>
    <w:r>
      <w:rPr>
        <w:rFonts w:ascii="Calibri" w:hAnsi="Calibri" w:cs="Calibri"/>
        <w:b/>
        <w:caps/>
        <w:noProof/>
        <w:szCs w:val="24"/>
      </w:rPr>
      <w:drawing>
        <wp:anchor distT="0" distB="0" distL="114300" distR="114300" simplePos="0" relativeHeight="251660800" behindDoc="1" locked="0" layoutInCell="1" allowOverlap="1" wp14:anchorId="754FDE29" wp14:editId="55AB9980">
          <wp:simplePos x="0" y="0"/>
          <wp:positionH relativeFrom="column">
            <wp:posOffset>-271145</wp:posOffset>
          </wp:positionH>
          <wp:positionV relativeFrom="paragraph">
            <wp:posOffset>-219075</wp:posOffset>
          </wp:positionV>
          <wp:extent cx="2590165" cy="370840"/>
          <wp:effectExtent l="0" t="0" r="635" b="0"/>
          <wp:wrapTight wrapText="bothSides">
            <wp:wrapPolygon edited="0">
              <wp:start x="0" y="0"/>
              <wp:lineTo x="0" y="19973"/>
              <wp:lineTo x="21446" y="19973"/>
              <wp:lineTo x="21446" y="0"/>
              <wp:lineTo x="0" y="0"/>
            </wp:wrapPolygon>
          </wp:wrapTight>
          <wp:docPr id="5" name="Picture 5" descr="OSUW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SUWMC logo"/>
                  <pic:cNvPicPr/>
                </pic:nvPicPr>
                <pic:blipFill>
                  <a:blip r:embed="rId1">
                    <a:extLst>
                      <a:ext uri="{28A0092B-C50C-407E-A947-70E740481C1C}">
                        <a14:useLocalDpi xmlns:a14="http://schemas.microsoft.com/office/drawing/2010/main" val="0"/>
                      </a:ext>
                    </a:extLst>
                  </a:blip>
                  <a:stretch>
                    <a:fillRect/>
                  </a:stretch>
                </pic:blipFill>
                <pic:spPr>
                  <a:xfrm>
                    <a:off x="0" y="0"/>
                    <a:ext cx="2590165" cy="3708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szCs w:val="24"/>
      </w:rPr>
      <w:t xml:space="preserve">    </w:t>
    </w:r>
    <w:r w:rsidR="00A336F5">
      <w:rPr>
        <w:rFonts w:ascii="Calibri" w:hAnsi="Calibri" w:cs="Calibri"/>
        <w:b/>
        <w:szCs w:val="24"/>
      </w:rPr>
      <w:t xml:space="preserve">Corrective and Preventive Action </w:t>
    </w:r>
    <w:r w:rsidR="00BA3D3F">
      <w:rPr>
        <w:rFonts w:ascii="Calibri" w:hAnsi="Calibri" w:cs="Calibri"/>
        <w:b/>
        <w:szCs w:val="24"/>
      </w:rPr>
      <w:t xml:space="preserve">Monitoring </w:t>
    </w:r>
    <w:r w:rsidR="00A336F5">
      <w:rPr>
        <w:rFonts w:ascii="Calibri" w:hAnsi="Calibri" w:cs="Calibri"/>
        <w:b/>
        <w:szCs w:val="24"/>
      </w:rPr>
      <w:t>Plan</w:t>
    </w:r>
    <w:r w:rsidR="0090496E">
      <w:rPr>
        <w:rFonts w:ascii="Calibri" w:hAnsi="Calibri" w:cs="Calibri"/>
        <w:b/>
        <w:szCs w:val="24"/>
      </w:rPr>
      <w:t xml:space="preserve"> </w:t>
    </w:r>
    <w:r w:rsidR="00BA3D3F">
      <w:rPr>
        <w:rFonts w:ascii="Calibri" w:hAnsi="Calibri" w:cs="Calibri"/>
        <w:b/>
        <w:szCs w:val="24"/>
      </w:rPr>
      <w:t>/</w:t>
    </w:r>
    <w:r w:rsidR="0090496E">
      <w:rPr>
        <w:rFonts w:ascii="Calibri" w:hAnsi="Calibri" w:cs="Calibri"/>
        <w:b/>
        <w:szCs w:val="24"/>
      </w:rPr>
      <w:t xml:space="preserve"> </w:t>
    </w:r>
    <w:r w:rsidR="00A336F5">
      <w:rPr>
        <w:rFonts w:ascii="Calibri" w:hAnsi="Calibri" w:cs="Calibri"/>
        <w:b/>
        <w:szCs w:val="24"/>
      </w:rPr>
      <w:t>Worksheet</w:t>
    </w:r>
  </w:p>
  <w:p w14:paraId="3C07F68E" w14:textId="2F37CEA3" w:rsidR="00A336F5" w:rsidRDefault="00FF298A" w:rsidP="009E4095">
    <w:pPr>
      <w:pStyle w:val="Title"/>
      <w:tabs>
        <w:tab w:val="left" w:pos="7200"/>
      </w:tabs>
      <w:ind w:right="720"/>
      <w:jc w:val="left"/>
    </w:pPr>
    <w:r>
      <w:rPr>
        <w:noProof/>
      </w:rPr>
      <mc:AlternateContent>
        <mc:Choice Requires="wps">
          <w:drawing>
            <wp:anchor distT="0" distB="0" distL="114300" distR="114300" simplePos="0" relativeHeight="251659776" behindDoc="0" locked="0" layoutInCell="1" allowOverlap="1" wp14:anchorId="791109E0" wp14:editId="52941928">
              <wp:simplePos x="0" y="0"/>
              <wp:positionH relativeFrom="column">
                <wp:posOffset>-2013585</wp:posOffset>
              </wp:positionH>
              <wp:positionV relativeFrom="paragraph">
                <wp:posOffset>194945</wp:posOffset>
              </wp:positionV>
              <wp:extent cx="11563350" cy="635"/>
              <wp:effectExtent l="0" t="25400" r="31750" b="50165"/>
              <wp:wrapNone/>
              <wp:docPr id="4"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3350" cy="635"/>
                      </a:xfrm>
                      <a:prstGeom prst="straightConnector1">
                        <a:avLst/>
                      </a:prstGeom>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B6F1A7" id="_x0000_t32" coordsize="21600,21600" o:spt="32" o:oned="t" path="m,l21600,21600e" filled="f">
              <v:path arrowok="t" fillok="f" o:connecttype="none"/>
              <o:lock v:ext="edit" shapetype="t"/>
            </v:shapetype>
            <v:shape id="AutoShape 10" o:spid="_x0000_s1026" type="#_x0000_t32" alt="&quot;&quot;" style="position:absolute;margin-left:-158.55pt;margin-top:15.35pt;width:910.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" strokecolor="#c00000" strokeweight="4.5pt">
              <v:shadow color="#243f60" opacity=".5" offset="1pt"/>
            </v:shape>
          </w:pict>
        </mc:Fallback>
      </mc:AlternateContent>
    </w:r>
  </w:p>
  <w:p w14:paraId="188A70AB" w14:textId="25830A88" w:rsidR="00A336F5" w:rsidRDefault="008F2FC9" w:rsidP="009E4095">
    <w:pPr>
      <w:pStyle w:val="Title"/>
      <w:tabs>
        <w:tab w:val="left" w:pos="7200"/>
      </w:tabs>
      <w:ind w:right="720"/>
      <w:jc w:val="left"/>
    </w:pPr>
    <w:r>
      <w:rPr>
        <w:noProof/>
      </w:rPr>
      <mc:AlternateContent>
        <mc:Choice Requires="wps">
          <w:drawing>
            <wp:anchor distT="0" distB="0" distL="114300" distR="114300" simplePos="0" relativeHeight="251658752" behindDoc="0" locked="0" layoutInCell="1" allowOverlap="1" wp14:anchorId="3BE1084E" wp14:editId="0F5037BE">
              <wp:simplePos x="0" y="0"/>
              <wp:positionH relativeFrom="column">
                <wp:posOffset>-2232660</wp:posOffset>
              </wp:positionH>
              <wp:positionV relativeFrom="paragraph">
                <wp:posOffset>86360</wp:posOffset>
              </wp:positionV>
              <wp:extent cx="11544300" cy="635"/>
              <wp:effectExtent l="0" t="25400" r="38100" b="50165"/>
              <wp:wrapNone/>
              <wp:docPr id="3"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0" cy="635"/>
                      </a:xfrm>
                      <a:prstGeom prst="straightConnector1">
                        <a:avLst/>
                      </a:prstGeom>
                      <a:noFill/>
                      <a:ln w="571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C15BEA" id="AutoShape 9" o:spid="_x0000_s1026" type="#_x0000_t32" alt="&quot;&quot;" style="position:absolute;margin-left:-175.8pt;margin-top:6.8pt;width:909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" strokecolor="gray [1629]" strokeweight="4.5pt">
              <v:shadow color="#243f60"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2A2DD1A"/>
    <w:lvl w:ilvl="0">
      <w:numFmt w:val="bullet"/>
      <w:lvlText w:val="*"/>
      <w:lvlJc w:val="left"/>
    </w:lvl>
  </w:abstractNum>
  <w:abstractNum w:abstractNumId="1" w15:restartNumberingAfterBreak="0">
    <w:nsid w:val="014618F3"/>
    <w:multiLevelType w:val="hybridMultilevel"/>
    <w:tmpl w:val="4EAA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D0D85"/>
    <w:multiLevelType w:val="hybridMultilevel"/>
    <w:tmpl w:val="A4328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925A98"/>
    <w:multiLevelType w:val="hybridMultilevel"/>
    <w:tmpl w:val="979E01A8"/>
    <w:lvl w:ilvl="0" w:tplc="EC0ADA1A">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num w:numId="1" w16cid:durableId="1662269020">
    <w:abstractNumId w:val="3"/>
  </w:num>
  <w:num w:numId="2" w16cid:durableId="2664013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378750731">
    <w:abstractNumId w:val="1"/>
  </w:num>
  <w:num w:numId="4" w16cid:durableId="1692024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2tDQxMjc1MTE1tDRR0lEKTi0uzszPAykwrAUAZuLXtywAAAA="/>
  </w:docVars>
  <w:rsids>
    <w:rsidRoot w:val="00ED04B8"/>
    <w:rsid w:val="0004078F"/>
    <w:rsid w:val="0007124A"/>
    <w:rsid w:val="00080435"/>
    <w:rsid w:val="000966A8"/>
    <w:rsid w:val="000E0950"/>
    <w:rsid w:val="000F4EB8"/>
    <w:rsid w:val="0010619E"/>
    <w:rsid w:val="001D37E8"/>
    <w:rsid w:val="001E432C"/>
    <w:rsid w:val="001F73B6"/>
    <w:rsid w:val="002126D6"/>
    <w:rsid w:val="0025376C"/>
    <w:rsid w:val="00257778"/>
    <w:rsid w:val="00295D2B"/>
    <w:rsid w:val="002A66D8"/>
    <w:rsid w:val="002B7F6C"/>
    <w:rsid w:val="002C7F0A"/>
    <w:rsid w:val="002E17A4"/>
    <w:rsid w:val="002F3742"/>
    <w:rsid w:val="003657D5"/>
    <w:rsid w:val="003B3255"/>
    <w:rsid w:val="003B51C5"/>
    <w:rsid w:val="003B5DF6"/>
    <w:rsid w:val="003E3028"/>
    <w:rsid w:val="003E5E67"/>
    <w:rsid w:val="00420C0E"/>
    <w:rsid w:val="00425A0E"/>
    <w:rsid w:val="00433420"/>
    <w:rsid w:val="00477212"/>
    <w:rsid w:val="00483BA7"/>
    <w:rsid w:val="00521FA3"/>
    <w:rsid w:val="005243DB"/>
    <w:rsid w:val="00561094"/>
    <w:rsid w:val="005A11D1"/>
    <w:rsid w:val="005A1950"/>
    <w:rsid w:val="005E0C2C"/>
    <w:rsid w:val="0062288A"/>
    <w:rsid w:val="00623C05"/>
    <w:rsid w:val="00655BD0"/>
    <w:rsid w:val="00693A5E"/>
    <w:rsid w:val="006978AB"/>
    <w:rsid w:val="006B50BC"/>
    <w:rsid w:val="00704AF6"/>
    <w:rsid w:val="00772E26"/>
    <w:rsid w:val="00794888"/>
    <w:rsid w:val="007A2378"/>
    <w:rsid w:val="007A7309"/>
    <w:rsid w:val="007E2EAA"/>
    <w:rsid w:val="007E512E"/>
    <w:rsid w:val="00812F39"/>
    <w:rsid w:val="008A0B17"/>
    <w:rsid w:val="008F2FC9"/>
    <w:rsid w:val="0090496E"/>
    <w:rsid w:val="00934435"/>
    <w:rsid w:val="00944109"/>
    <w:rsid w:val="00950A20"/>
    <w:rsid w:val="009806A4"/>
    <w:rsid w:val="009E360B"/>
    <w:rsid w:val="009E4095"/>
    <w:rsid w:val="00A336F5"/>
    <w:rsid w:val="00A64666"/>
    <w:rsid w:val="00AB3C0D"/>
    <w:rsid w:val="00B06BF0"/>
    <w:rsid w:val="00B107FB"/>
    <w:rsid w:val="00B61D9C"/>
    <w:rsid w:val="00BA3D3F"/>
    <w:rsid w:val="00C47C15"/>
    <w:rsid w:val="00C659D0"/>
    <w:rsid w:val="00C80A51"/>
    <w:rsid w:val="00C86507"/>
    <w:rsid w:val="00CA5492"/>
    <w:rsid w:val="00CD5885"/>
    <w:rsid w:val="00D65098"/>
    <w:rsid w:val="00DB4E9D"/>
    <w:rsid w:val="00DE592C"/>
    <w:rsid w:val="00E23A11"/>
    <w:rsid w:val="00EA7705"/>
    <w:rsid w:val="00ED04B8"/>
    <w:rsid w:val="00EE662A"/>
    <w:rsid w:val="00F02492"/>
    <w:rsid w:val="00F45DFA"/>
    <w:rsid w:val="00F54156"/>
    <w:rsid w:val="00F8453C"/>
    <w:rsid w:val="00FB5E91"/>
    <w:rsid w:val="00F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D4CD3"/>
  <w15:docId w15:val="{FB03C410-2E67-4591-91DF-A4BD95E4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BD0"/>
  </w:style>
  <w:style w:type="paragraph" w:styleId="Heading1">
    <w:name w:val="heading 1"/>
    <w:basedOn w:val="Normal"/>
    <w:next w:val="Normal"/>
    <w:qFormat/>
    <w:rsid w:val="00655BD0"/>
    <w:pPr>
      <w:keepNext/>
      <w:ind w:left="-990"/>
      <w:outlineLvl w:val="0"/>
    </w:pPr>
    <w:rPr>
      <w:b/>
      <w:sz w:val="24"/>
    </w:rPr>
  </w:style>
  <w:style w:type="paragraph" w:styleId="Heading2">
    <w:name w:val="heading 2"/>
    <w:basedOn w:val="Normal"/>
    <w:next w:val="Normal"/>
    <w:qFormat/>
    <w:rsid w:val="00655BD0"/>
    <w:pPr>
      <w:keepNext/>
      <w:outlineLvl w:val="1"/>
    </w:pPr>
    <w:rPr>
      <w:b/>
    </w:rPr>
  </w:style>
  <w:style w:type="paragraph" w:styleId="Heading3">
    <w:name w:val="heading 3"/>
    <w:basedOn w:val="Normal"/>
    <w:next w:val="Normal"/>
    <w:qFormat/>
    <w:rsid w:val="00655BD0"/>
    <w:pPr>
      <w:keepNext/>
      <w:jc w:val="center"/>
      <w:outlineLvl w:val="2"/>
    </w:pPr>
    <w:rPr>
      <w:b/>
      <w:sz w:val="24"/>
    </w:rPr>
  </w:style>
  <w:style w:type="paragraph" w:styleId="Heading4">
    <w:name w:val="heading 4"/>
    <w:basedOn w:val="Normal"/>
    <w:next w:val="Normal"/>
    <w:qFormat/>
    <w:rsid w:val="00655BD0"/>
    <w:pPr>
      <w:keepNext/>
      <w:outlineLvl w:val="3"/>
    </w:pPr>
    <w:rPr>
      <w:b/>
      <w:sz w:val="24"/>
    </w:rPr>
  </w:style>
  <w:style w:type="paragraph" w:styleId="Heading5">
    <w:name w:val="heading 5"/>
    <w:basedOn w:val="Normal"/>
    <w:next w:val="Normal"/>
    <w:qFormat/>
    <w:rsid w:val="00655BD0"/>
    <w:pPr>
      <w:keepNext/>
      <w:ind w:left="2322" w:hanging="2250"/>
      <w:outlineLvl w:val="4"/>
    </w:pPr>
    <w:rPr>
      <w:b/>
    </w:rPr>
  </w:style>
  <w:style w:type="paragraph" w:styleId="Heading6">
    <w:name w:val="heading 6"/>
    <w:basedOn w:val="Normal"/>
    <w:next w:val="Normal"/>
    <w:qFormat/>
    <w:rsid w:val="00655BD0"/>
    <w:pPr>
      <w:keepNext/>
      <w:tabs>
        <w:tab w:val="left" w:pos="2322"/>
      </w:tabs>
      <w:ind w:right="3042"/>
      <w:outlineLvl w:val="5"/>
    </w:pPr>
    <w:rPr>
      <w:b/>
    </w:rPr>
  </w:style>
  <w:style w:type="paragraph" w:styleId="Heading7">
    <w:name w:val="heading 7"/>
    <w:basedOn w:val="Normal"/>
    <w:next w:val="Normal"/>
    <w:qFormat/>
    <w:rsid w:val="00655BD0"/>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5BD0"/>
    <w:pPr>
      <w:jc w:val="center"/>
    </w:pPr>
    <w:rPr>
      <w:sz w:val="24"/>
    </w:rPr>
  </w:style>
  <w:style w:type="paragraph" w:styleId="Header">
    <w:name w:val="header"/>
    <w:basedOn w:val="Normal"/>
    <w:semiHidden/>
    <w:rsid w:val="00655BD0"/>
    <w:pPr>
      <w:tabs>
        <w:tab w:val="center" w:pos="4320"/>
        <w:tab w:val="right" w:pos="8640"/>
      </w:tabs>
    </w:pPr>
  </w:style>
  <w:style w:type="paragraph" w:styleId="Footer">
    <w:name w:val="footer"/>
    <w:basedOn w:val="Normal"/>
    <w:semiHidden/>
    <w:rsid w:val="00655BD0"/>
    <w:pPr>
      <w:tabs>
        <w:tab w:val="center" w:pos="4320"/>
        <w:tab w:val="right" w:pos="8640"/>
      </w:tabs>
    </w:pPr>
  </w:style>
  <w:style w:type="character" w:styleId="Hyperlink">
    <w:name w:val="Hyperlink"/>
    <w:uiPriority w:val="99"/>
    <w:rsid w:val="00655BD0"/>
    <w:rPr>
      <w:color w:val="0000FF"/>
      <w:u w:val="single"/>
    </w:rPr>
  </w:style>
  <w:style w:type="character" w:styleId="FollowedHyperlink">
    <w:name w:val="FollowedHyperlink"/>
    <w:semiHidden/>
    <w:rsid w:val="00655BD0"/>
    <w:rPr>
      <w:color w:val="800080"/>
      <w:u w:val="single"/>
    </w:rPr>
  </w:style>
  <w:style w:type="table" w:customStyle="1" w:styleId="LightList-Accent11">
    <w:name w:val="Light List - Accent 11"/>
    <w:basedOn w:val="TableNormal"/>
    <w:uiPriority w:val="61"/>
    <w:rsid w:val="00521FA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477212"/>
    <w:rPr>
      <w:rFonts w:ascii="Tahoma" w:hAnsi="Tahoma"/>
      <w:sz w:val="16"/>
      <w:szCs w:val="16"/>
    </w:rPr>
  </w:style>
  <w:style w:type="character" w:customStyle="1" w:styleId="BalloonTextChar">
    <w:name w:val="Balloon Text Char"/>
    <w:link w:val="BalloonText"/>
    <w:uiPriority w:val="99"/>
    <w:semiHidden/>
    <w:rsid w:val="00477212"/>
    <w:rPr>
      <w:rFonts w:ascii="Tahoma" w:hAnsi="Tahoma" w:cs="Tahoma"/>
      <w:sz w:val="16"/>
      <w:szCs w:val="16"/>
    </w:rPr>
  </w:style>
  <w:style w:type="table" w:styleId="TableGrid">
    <w:name w:val="Table Grid"/>
    <w:basedOn w:val="TableNormal"/>
    <w:uiPriority w:val="59"/>
    <w:rsid w:val="007A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9D0"/>
    <w:pPr>
      <w:ind w:left="720"/>
      <w:contextualSpacing/>
    </w:pPr>
  </w:style>
  <w:style w:type="character" w:styleId="PlaceholderText">
    <w:name w:val="Placeholder Text"/>
    <w:basedOn w:val="DefaultParagraphFont"/>
    <w:uiPriority w:val="99"/>
    <w:semiHidden/>
    <w:rsid w:val="003E3028"/>
    <w:rPr>
      <w:color w:val="808080"/>
    </w:rPr>
  </w:style>
  <w:style w:type="character" w:styleId="UnresolvedMention">
    <w:name w:val="Unresolved Mention"/>
    <w:basedOn w:val="DefaultParagraphFont"/>
    <w:uiPriority w:val="99"/>
    <w:semiHidden/>
    <w:unhideWhenUsed/>
    <w:rsid w:val="002B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corrective-and-preventive-actions-ca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38DB-52DC-4ADB-8626-C4EF5207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Screen/Enrollment Log</vt:lpstr>
    </vt:vector>
  </TitlesOfParts>
  <Company>Partners HealthCare System</Company>
  <LinksUpToDate>false</LinksUpToDate>
  <CharactersWithSpaces>4998</CharactersWithSpaces>
  <SharedDoc>false</SharedDoc>
  <HLinks>
    <vt:vector size="36" baseType="variant">
      <vt:variant>
        <vt:i4>1376317</vt:i4>
      </vt:variant>
      <vt:variant>
        <vt:i4>15</vt:i4>
      </vt:variant>
      <vt:variant>
        <vt:i4>0</vt:i4>
      </vt:variant>
      <vt:variant>
        <vt:i4>5</vt:i4>
      </vt:variant>
      <vt:variant>
        <vt:lpwstr>mailto:smickle@emory.edu</vt:lpwstr>
      </vt:variant>
      <vt:variant>
        <vt:lpwstr/>
      </vt:variant>
      <vt:variant>
        <vt:i4>4194349</vt:i4>
      </vt:variant>
      <vt:variant>
        <vt:i4>12</vt:i4>
      </vt:variant>
      <vt:variant>
        <vt:i4>0</vt:i4>
      </vt:variant>
      <vt:variant>
        <vt:i4>5</vt:i4>
      </vt:variant>
      <vt:variant>
        <vt:lpwstr>mailto:swilli7@emory.edu</vt:lpwstr>
      </vt:variant>
      <vt:variant>
        <vt:lpwstr/>
      </vt:variant>
      <vt:variant>
        <vt:i4>7798803</vt:i4>
      </vt:variant>
      <vt:variant>
        <vt:i4>9</vt:i4>
      </vt:variant>
      <vt:variant>
        <vt:i4>0</vt:i4>
      </vt:variant>
      <vt:variant>
        <vt:i4>5</vt:i4>
      </vt:variant>
      <vt:variant>
        <vt:lpwstr>mailto:maria.davila@emory.edu</vt:lpwstr>
      </vt:variant>
      <vt:variant>
        <vt:lpwstr/>
      </vt:variant>
      <vt:variant>
        <vt:i4>1048638</vt:i4>
      </vt:variant>
      <vt:variant>
        <vt:i4>6</vt:i4>
      </vt:variant>
      <vt:variant>
        <vt:i4>0</vt:i4>
      </vt:variant>
      <vt:variant>
        <vt:i4>5</vt:i4>
      </vt:variant>
      <vt:variant>
        <vt:lpwstr>mailto:sputney@emory.edu</vt:lpwstr>
      </vt:variant>
      <vt:variant>
        <vt:lpwstr/>
      </vt:variant>
      <vt:variant>
        <vt:i4>655396</vt:i4>
      </vt:variant>
      <vt:variant>
        <vt:i4>3</vt:i4>
      </vt:variant>
      <vt:variant>
        <vt:i4>0</vt:i4>
      </vt:variant>
      <vt:variant>
        <vt:i4>5</vt:i4>
      </vt:variant>
      <vt:variant>
        <vt:lpwstr>mailto:mhuber@emory.edu</vt:lpwstr>
      </vt:variant>
      <vt:variant>
        <vt:lpwstr/>
      </vt:variant>
      <vt:variant>
        <vt:i4>4784235</vt:i4>
      </vt:variant>
      <vt:variant>
        <vt:i4>0</vt:i4>
      </vt:variant>
      <vt:variant>
        <vt:i4>0</vt:i4>
      </vt:variant>
      <vt:variant>
        <vt:i4>5</vt:i4>
      </vt:variant>
      <vt:variant>
        <vt:lpwstr>mailto:kwest02@emory.edu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Screen/Enrollment Log</dc:title>
  <dc:creator>Information Systems</dc:creator>
  <cp:lastModifiedBy>Crockett, Brooke</cp:lastModifiedBy>
  <cp:revision>2</cp:revision>
  <cp:lastPrinted>2012-01-27T16:55:00Z</cp:lastPrinted>
  <dcterms:created xsi:type="dcterms:W3CDTF">2024-08-26T19:41:00Z</dcterms:created>
  <dcterms:modified xsi:type="dcterms:W3CDTF">2024-08-26T19:41:00Z</dcterms:modified>
</cp:coreProperties>
</file>