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7322E" w14:textId="77777777" w:rsidR="00A848AA" w:rsidRDefault="00A848AA" w:rsidP="00A848AA">
      <w:pPr>
        <w:jc w:val="both"/>
        <w:rPr>
          <w:rFonts w:ascii="Buckeye Sans" w:hAnsi="Buckeye Sans" w:cs="Arial"/>
          <w:b/>
          <w:sz w:val="22"/>
          <w:szCs w:val="22"/>
        </w:rPr>
      </w:pPr>
      <w:r w:rsidRPr="00361784">
        <w:rPr>
          <w:rFonts w:ascii="Buckeye Sans" w:hAnsi="Buckeye Sans" w:cs="Arial"/>
          <w:b/>
          <w:sz w:val="22"/>
          <w:szCs w:val="22"/>
        </w:rPr>
        <w:t>CTSI FACILITIES AND RESOURCES</w:t>
      </w:r>
    </w:p>
    <w:p w14:paraId="67DCB991" w14:textId="77777777" w:rsidR="00A848AA" w:rsidRPr="004A7CB9" w:rsidRDefault="00A848AA" w:rsidP="00A848AA">
      <w:pPr>
        <w:jc w:val="both"/>
        <w:rPr>
          <w:rFonts w:ascii="Buckeye Sans" w:hAnsi="Buckeye Sans" w:cs="Arial"/>
          <w:bCs/>
          <w:sz w:val="22"/>
          <w:szCs w:val="22"/>
        </w:rPr>
      </w:pPr>
      <w:r w:rsidRPr="004A7CB9">
        <w:rPr>
          <w:rFonts w:ascii="Buckeye Sans" w:hAnsi="Buckeye Sans" w:cs="Arial"/>
          <w:bCs/>
          <w:sz w:val="22"/>
          <w:szCs w:val="22"/>
        </w:rPr>
        <w:t>Updated September 2024</w:t>
      </w:r>
    </w:p>
    <w:p w14:paraId="19C7EBFC" w14:textId="77777777" w:rsidR="00A848AA" w:rsidRPr="00361784" w:rsidRDefault="00A848AA" w:rsidP="00A848AA">
      <w:pPr>
        <w:jc w:val="both"/>
        <w:rPr>
          <w:rFonts w:ascii="Buckeye Sans" w:hAnsi="Buckeye Sans" w:cs="Arial"/>
          <w:b/>
          <w:sz w:val="22"/>
          <w:szCs w:val="22"/>
        </w:rPr>
      </w:pPr>
    </w:p>
    <w:p w14:paraId="25B4E323" w14:textId="77777777" w:rsidR="00A848AA" w:rsidRPr="00361784" w:rsidRDefault="00A848AA" w:rsidP="00A848AA">
      <w:pPr>
        <w:jc w:val="both"/>
        <w:rPr>
          <w:rFonts w:ascii="Buckeye Sans" w:hAnsi="Buckeye Sans" w:cs="Arial"/>
          <w:b/>
          <w:sz w:val="22"/>
          <w:szCs w:val="22"/>
        </w:rPr>
      </w:pPr>
      <w:r w:rsidRPr="00361784">
        <w:rPr>
          <w:rFonts w:ascii="Buckeye Sans" w:hAnsi="Buckeye Sans" w:cs="Arial"/>
          <w:b/>
          <w:sz w:val="22"/>
          <w:szCs w:val="22"/>
        </w:rPr>
        <w:t>Instructions</w:t>
      </w:r>
    </w:p>
    <w:p w14:paraId="277A7F39" w14:textId="77777777" w:rsidR="00A848AA" w:rsidRPr="00361784" w:rsidRDefault="00A848AA" w:rsidP="00A848AA">
      <w:pPr>
        <w:pStyle w:val="ListParagraph"/>
        <w:numPr>
          <w:ilvl w:val="0"/>
          <w:numId w:val="1"/>
        </w:numPr>
        <w:jc w:val="both"/>
        <w:rPr>
          <w:rFonts w:ascii="Buckeye Sans" w:hAnsi="Buckeye Sans" w:cs="Arial"/>
          <w:bCs/>
          <w:sz w:val="22"/>
          <w:szCs w:val="22"/>
        </w:rPr>
      </w:pPr>
      <w:r w:rsidRPr="00361784">
        <w:rPr>
          <w:rFonts w:ascii="Buckeye Sans" w:hAnsi="Buckeye Sans" w:cs="Arial"/>
          <w:bCs/>
          <w:sz w:val="22"/>
          <w:szCs w:val="22"/>
        </w:rPr>
        <w:t xml:space="preserve">Personalize the content below specific to your proposal by including your college name (if applicable) and deleting any CTSI consultations, resources and services that do not pertain to your project. </w:t>
      </w:r>
    </w:p>
    <w:p w14:paraId="216F6874" w14:textId="77777777" w:rsidR="00A848AA" w:rsidRPr="005655F1" w:rsidRDefault="00A848AA" w:rsidP="00A848AA">
      <w:pPr>
        <w:pStyle w:val="ListParagraph"/>
        <w:numPr>
          <w:ilvl w:val="0"/>
          <w:numId w:val="1"/>
        </w:numPr>
        <w:jc w:val="both"/>
        <w:rPr>
          <w:rFonts w:ascii="Buckeye Sans" w:hAnsi="Buckeye Sans" w:cs="Arial"/>
          <w:bCs/>
          <w:sz w:val="22"/>
          <w:szCs w:val="22"/>
        </w:rPr>
      </w:pPr>
      <w:r w:rsidRPr="005655F1">
        <w:rPr>
          <w:rFonts w:ascii="Buckeye Sans" w:hAnsi="Buckeye Sans" w:cs="Arial"/>
          <w:bCs/>
          <w:sz w:val="22"/>
          <w:szCs w:val="22"/>
        </w:rPr>
        <w:t>Delete information that does not pertain to your project (e.g., specific clinical sites).</w:t>
      </w:r>
    </w:p>
    <w:p w14:paraId="4A06ED33" w14:textId="77777777" w:rsidR="00A848AA" w:rsidRDefault="00A848AA" w:rsidP="00A848AA">
      <w:pPr>
        <w:pStyle w:val="ListParagraph"/>
        <w:numPr>
          <w:ilvl w:val="0"/>
          <w:numId w:val="1"/>
        </w:numPr>
        <w:jc w:val="both"/>
        <w:rPr>
          <w:rFonts w:ascii="Buckeye Sans" w:hAnsi="Buckeye Sans" w:cs="Arial"/>
          <w:bCs/>
          <w:sz w:val="22"/>
          <w:szCs w:val="22"/>
        </w:rPr>
      </w:pPr>
      <w:r w:rsidRPr="005655F1">
        <w:rPr>
          <w:rFonts w:ascii="Buckeye Sans" w:hAnsi="Buckeye Sans" w:cs="Arial"/>
          <w:bCs/>
          <w:sz w:val="22"/>
          <w:szCs w:val="22"/>
        </w:rPr>
        <w:t xml:space="preserve">Delete </w:t>
      </w:r>
      <w:r>
        <w:rPr>
          <w:rFonts w:ascii="Buckeye Sans" w:hAnsi="Buckeye Sans" w:cs="Arial"/>
          <w:bCs/>
          <w:sz w:val="22"/>
          <w:szCs w:val="22"/>
        </w:rPr>
        <w:t>instructions</w:t>
      </w:r>
      <w:r w:rsidRPr="005655F1">
        <w:rPr>
          <w:rFonts w:ascii="Buckeye Sans" w:hAnsi="Buckeye Sans" w:cs="Arial"/>
          <w:bCs/>
          <w:sz w:val="22"/>
          <w:szCs w:val="22"/>
        </w:rPr>
        <w:t>.</w:t>
      </w:r>
    </w:p>
    <w:p w14:paraId="06C6AD2D" w14:textId="77777777" w:rsidR="00A848AA" w:rsidRPr="005655F1" w:rsidRDefault="00A848AA" w:rsidP="00A848AA">
      <w:pPr>
        <w:pStyle w:val="ListParagraph"/>
        <w:numPr>
          <w:ilvl w:val="0"/>
          <w:numId w:val="1"/>
        </w:numPr>
        <w:jc w:val="both"/>
        <w:rPr>
          <w:rFonts w:ascii="Buckeye Sans" w:hAnsi="Buckeye Sans" w:cs="Arial"/>
          <w:bCs/>
          <w:sz w:val="22"/>
          <w:szCs w:val="22"/>
        </w:rPr>
      </w:pPr>
      <w:r>
        <w:rPr>
          <w:rFonts w:ascii="Buckeye Sans" w:hAnsi="Buckeye Sans" w:cs="Arial"/>
          <w:bCs/>
          <w:sz w:val="22"/>
          <w:szCs w:val="22"/>
        </w:rPr>
        <w:t>T</w:t>
      </w:r>
      <w:r w:rsidRPr="005655F1">
        <w:rPr>
          <w:rFonts w:ascii="Buckeye Sans" w:hAnsi="Buckeye Sans" w:cs="Arial"/>
          <w:bCs/>
          <w:sz w:val="22"/>
          <w:szCs w:val="22"/>
        </w:rPr>
        <w:t xml:space="preserve">o </w:t>
      </w:r>
      <w:r w:rsidRPr="005655F1">
        <w:rPr>
          <w:rFonts w:ascii="Buckeye Sans" w:hAnsi="Buckeye Sans" w:cs="Arial"/>
          <w:sz w:val="22"/>
          <w:szCs w:val="22"/>
        </w:rPr>
        <w:t xml:space="preserve">obtain budget to include with the grant application, please </w:t>
      </w:r>
      <w:hyperlink r:id="rId7" w:history="1">
        <w:r w:rsidRPr="00005A26">
          <w:rPr>
            <w:rStyle w:val="Hyperlink"/>
            <w:rFonts w:ascii="Buckeye Sans" w:hAnsi="Buckeye Sans" w:cs="Arial"/>
            <w:color w:val="4472C4"/>
            <w:sz w:val="22"/>
            <w:szCs w:val="22"/>
          </w:rPr>
          <w:t>submit a request</w:t>
        </w:r>
      </w:hyperlink>
      <w:r w:rsidRPr="00005A26">
        <w:rPr>
          <w:rStyle w:val="Hyperlink"/>
          <w:rFonts w:ascii="Buckeye Sans" w:hAnsi="Buckeye Sans" w:cs="Arial"/>
          <w:color w:val="4472C4"/>
          <w:sz w:val="22"/>
          <w:szCs w:val="22"/>
        </w:rPr>
        <w:t xml:space="preserve"> </w:t>
      </w:r>
      <w:r w:rsidRPr="005655F1">
        <w:rPr>
          <w:rStyle w:val="Hyperlink"/>
          <w:rFonts w:ascii="Buckeye Sans" w:hAnsi="Buckeye Sans" w:cs="Arial"/>
          <w:color w:val="C00000"/>
          <w:sz w:val="22"/>
          <w:szCs w:val="22"/>
        </w:rPr>
        <w:t>[external link].</w:t>
      </w:r>
    </w:p>
    <w:p w14:paraId="0EEE3D31" w14:textId="77777777" w:rsidR="00A848AA" w:rsidRPr="00361784" w:rsidRDefault="00A848AA" w:rsidP="00A848AA">
      <w:pPr>
        <w:jc w:val="both"/>
        <w:rPr>
          <w:rFonts w:ascii="Buckeye Sans" w:hAnsi="Buckeye Sans" w:cs="Arial"/>
          <w:sz w:val="22"/>
          <w:szCs w:val="22"/>
        </w:rPr>
      </w:pPr>
      <w:r>
        <w:rPr>
          <w:noProof/>
        </w:rPr>
        <mc:AlternateContent>
          <mc:Choice Requires="wps">
            <w:drawing>
              <wp:anchor distT="4294967295" distB="4294967295" distL="114300" distR="114300" simplePos="0" relativeHeight="251659264" behindDoc="0" locked="0" layoutInCell="1" allowOverlap="1" wp14:anchorId="0D6E2D97" wp14:editId="15FBCFA1">
                <wp:simplePos x="0" y="0"/>
                <wp:positionH relativeFrom="column">
                  <wp:posOffset>24130</wp:posOffset>
                </wp:positionH>
                <wp:positionV relativeFrom="paragraph">
                  <wp:posOffset>71754</wp:posOffset>
                </wp:positionV>
                <wp:extent cx="6882130" cy="0"/>
                <wp:effectExtent l="0" t="0" r="13970" b="12700"/>
                <wp:wrapNone/>
                <wp:docPr id="29268490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21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F53C6C" id="Straight Connector 1" o:spid="_x0000_s1026" alt="&quot;&quot;"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pt,5.65pt" to="543.8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" strokecolor="windowText" strokeweight=".5pt">
                <v:stroke joinstyle="miter"/>
                <o:lock v:ext="edit" shapetype="f"/>
              </v:line>
            </w:pict>
          </mc:Fallback>
        </mc:AlternateContent>
      </w:r>
    </w:p>
    <w:p w14:paraId="64AE29DC" w14:textId="77777777" w:rsidR="00A848AA" w:rsidRPr="00361784" w:rsidRDefault="00A848AA" w:rsidP="00A848AA">
      <w:pPr>
        <w:autoSpaceDE w:val="0"/>
        <w:autoSpaceDN w:val="0"/>
        <w:adjustRightInd w:val="0"/>
        <w:jc w:val="both"/>
        <w:rPr>
          <w:rFonts w:ascii="Buckeye Sans" w:hAnsi="Buckeye Sans" w:cs="Arial"/>
          <w:b/>
          <w:sz w:val="22"/>
          <w:szCs w:val="22"/>
        </w:rPr>
      </w:pPr>
      <w:r w:rsidRPr="00361784">
        <w:rPr>
          <w:rFonts w:ascii="Buckeye Sans" w:hAnsi="Buckeye Sans" w:cs="Arial"/>
          <w:b/>
          <w:sz w:val="22"/>
          <w:szCs w:val="22"/>
          <w:u w:val="single"/>
        </w:rPr>
        <w:t xml:space="preserve">Clinical and Translational Science Institute </w:t>
      </w:r>
      <w:r w:rsidRPr="00361784">
        <w:rPr>
          <w:rFonts w:ascii="Buckeye Sans" w:hAnsi="Buckeye Sans" w:cs="Arial"/>
          <w:b/>
          <w:sz w:val="22"/>
          <w:szCs w:val="22"/>
        </w:rPr>
        <w:t>(</w:t>
      </w:r>
      <w:r w:rsidRPr="00361784">
        <w:rPr>
          <w:rFonts w:ascii="Buckeye Sans" w:hAnsi="Buckeye Sans" w:cs="Arial"/>
          <w:b/>
          <w:sz w:val="22"/>
          <w:szCs w:val="22"/>
          <w:u w:val="single"/>
        </w:rPr>
        <w:t>CTSI)</w:t>
      </w:r>
    </w:p>
    <w:p w14:paraId="0888CB72" w14:textId="77777777"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The CTSI is a collaboration between The Ohio State University, The Ohio State University Wexner Medical Center</w:t>
      </w:r>
      <w:r w:rsidRPr="00361784" w:rsidDel="009B42D6">
        <w:rPr>
          <w:rFonts w:ascii="Buckeye Sans" w:hAnsi="Buckeye Sans" w:cs="Arial"/>
          <w:sz w:val="22"/>
          <w:szCs w:val="22"/>
        </w:rPr>
        <w:t xml:space="preserve"> </w:t>
      </w:r>
      <w:r w:rsidRPr="00361784">
        <w:rPr>
          <w:rFonts w:ascii="Buckeye Sans" w:hAnsi="Buckeye Sans" w:cs="Arial"/>
          <w:sz w:val="22"/>
          <w:szCs w:val="22"/>
        </w:rPr>
        <w:t xml:space="preserve">and Nationwide Children's Hospital dedicated to advancing today’s discoveries to improve health for all.  The CTSI is funded through the National Institutes of Health's (NIH) National Center for Advancing Translational Sciences (NCATS) Clinical and Translational Science Awards (CTSA) Program. </w:t>
      </w:r>
      <w:r w:rsidRPr="00361784">
        <w:rPr>
          <w:rFonts w:ascii="Buckeye Sans" w:hAnsi="Buckeye Sans"/>
          <w:sz w:val="22"/>
          <w:szCs w:val="22"/>
        </w:rPr>
        <w:t>The CTSI aims to be a national leader and model CTSA hub in advancing impactful clinical and translational research at The Ohio State University and Nationwide Children’s Hospital.</w:t>
      </w:r>
    </w:p>
    <w:p w14:paraId="02F184D2" w14:textId="77777777" w:rsidR="00A848AA" w:rsidRPr="00361784" w:rsidRDefault="00A848AA" w:rsidP="00A848AA">
      <w:pPr>
        <w:autoSpaceDE w:val="0"/>
        <w:autoSpaceDN w:val="0"/>
        <w:adjustRightInd w:val="0"/>
        <w:jc w:val="both"/>
        <w:rPr>
          <w:rFonts w:ascii="Buckeye Sans" w:hAnsi="Buckeye Sans" w:cs="Arial"/>
          <w:sz w:val="22"/>
          <w:szCs w:val="22"/>
        </w:rPr>
      </w:pPr>
    </w:p>
    <w:p w14:paraId="06812CCE" w14:textId="2D8A7ABA"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The CTSI leverages expertise from every college across the university, including</w:t>
      </w:r>
      <w:r w:rsidRPr="00361784">
        <w:rPr>
          <w:rFonts w:ascii="Buckeye Sans" w:hAnsi="Buckeye Sans" w:cs="Arial"/>
          <w:color w:val="00B050"/>
          <w:sz w:val="22"/>
          <w:szCs w:val="22"/>
        </w:rPr>
        <w:t xml:space="preserve"> </w:t>
      </w:r>
      <w:r w:rsidRPr="00005A26">
        <w:rPr>
          <w:rFonts w:ascii="Buckeye Sans" w:hAnsi="Buckeye Sans" w:cs="Arial"/>
          <w:color w:val="000000"/>
          <w:sz w:val="22"/>
          <w:szCs w:val="22"/>
        </w:rPr>
        <w:t>[</w:t>
      </w:r>
      <w:r w:rsidRPr="00005A26">
        <w:rPr>
          <w:rFonts w:ascii="Buckeye Sans" w:hAnsi="Buckeye Sans" w:cs="Arial"/>
          <w:b/>
          <w:bCs/>
          <w:color w:val="000000"/>
          <w:sz w:val="22"/>
          <w:szCs w:val="22"/>
        </w:rPr>
        <w:t>Insert</w:t>
      </w:r>
      <w:r w:rsidRPr="00005A26">
        <w:rPr>
          <w:rFonts w:ascii="Buckeye Sans" w:hAnsi="Buckeye Sans" w:cs="Arial"/>
          <w:color w:val="000000"/>
          <w:sz w:val="22"/>
          <w:szCs w:val="22"/>
        </w:rPr>
        <w:t xml:space="preserve"> </w:t>
      </w:r>
      <w:r w:rsidRPr="00005A26">
        <w:rPr>
          <w:rFonts w:ascii="Buckeye Sans" w:hAnsi="Buckeye Sans" w:cs="Arial"/>
          <w:b/>
          <w:bCs/>
          <w:color w:val="000000"/>
          <w:sz w:val="22"/>
          <w:szCs w:val="22"/>
        </w:rPr>
        <w:t>your college name here],</w:t>
      </w:r>
      <w:r w:rsidRPr="00361784">
        <w:rPr>
          <w:rFonts w:ascii="Buckeye Sans" w:hAnsi="Buckeye Sans" w:cs="Arial"/>
          <w:b/>
          <w:bCs/>
          <w:color w:val="00B050"/>
          <w:sz w:val="22"/>
          <w:szCs w:val="22"/>
        </w:rPr>
        <w:t xml:space="preserve"> </w:t>
      </w:r>
      <w:r w:rsidRPr="00361784">
        <w:rPr>
          <w:rFonts w:ascii="Buckeye Sans" w:hAnsi="Buckeye Sans" w:cs="Arial"/>
          <w:sz w:val="22"/>
          <w:szCs w:val="22"/>
        </w:rPr>
        <w:t xml:space="preserve">the Ohio State Wexner Medical Center, Nationwide Children’s Hospital, community health and education agencies, industry and regional institutional network partnerships. The CTSI provides </w:t>
      </w:r>
      <w:r w:rsidR="00755857">
        <w:rPr>
          <w:rFonts w:ascii="Buckeye Sans" w:hAnsi="Buckeye Sans" w:cs="Arial"/>
          <w:sz w:val="22"/>
          <w:szCs w:val="22"/>
        </w:rPr>
        <w:t xml:space="preserve">service and </w:t>
      </w:r>
      <w:r w:rsidRPr="00361784">
        <w:rPr>
          <w:rFonts w:ascii="Buckeye Sans" w:hAnsi="Buckeye Sans" w:cs="Arial"/>
          <w:sz w:val="22"/>
          <w:szCs w:val="22"/>
        </w:rPr>
        <w:t>resources, educational programs and funding opportunities to help advance clinical and translational research and science.</w:t>
      </w:r>
      <w:r w:rsidRPr="00361784">
        <w:rPr>
          <w:rFonts w:ascii="Buckeye Sans" w:hAnsi="Buckeye Sans"/>
          <w:sz w:val="22"/>
          <w:szCs w:val="22"/>
        </w:rPr>
        <w:t xml:space="preserve"> </w:t>
      </w:r>
    </w:p>
    <w:p w14:paraId="24A09D60" w14:textId="77777777" w:rsidR="00A848AA" w:rsidRPr="00361784" w:rsidRDefault="00A848AA" w:rsidP="00A848AA">
      <w:pPr>
        <w:autoSpaceDE w:val="0"/>
        <w:autoSpaceDN w:val="0"/>
        <w:adjustRightInd w:val="0"/>
        <w:jc w:val="both"/>
        <w:rPr>
          <w:rFonts w:ascii="Buckeye Sans" w:hAnsi="Buckeye Sans" w:cs="Arial"/>
          <w:sz w:val="22"/>
          <w:szCs w:val="22"/>
        </w:rPr>
      </w:pPr>
    </w:p>
    <w:p w14:paraId="40C241BC" w14:textId="7FA521A4"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 xml:space="preserve">The CTSI serves the entire clinical and translational research and science community across Ohio State and Nationwide Children’s by providing </w:t>
      </w:r>
      <w:r w:rsidR="00755857">
        <w:rPr>
          <w:rFonts w:ascii="Buckeye Sans" w:hAnsi="Buckeye Sans" w:cs="Arial"/>
          <w:sz w:val="22"/>
          <w:szCs w:val="22"/>
        </w:rPr>
        <w:t xml:space="preserve">training programs, </w:t>
      </w:r>
      <w:r w:rsidRPr="00361784">
        <w:rPr>
          <w:rFonts w:ascii="Buckeye Sans" w:hAnsi="Buckeye Sans" w:cs="Arial"/>
          <w:sz w:val="22"/>
          <w:szCs w:val="22"/>
        </w:rPr>
        <w:t xml:space="preserve">consultations, resources and services. </w:t>
      </w:r>
    </w:p>
    <w:p w14:paraId="77609A07" w14:textId="77777777" w:rsidR="00A848AA" w:rsidRPr="00361784" w:rsidRDefault="00A848AA" w:rsidP="00A848AA">
      <w:pPr>
        <w:autoSpaceDE w:val="0"/>
        <w:autoSpaceDN w:val="0"/>
        <w:adjustRightInd w:val="0"/>
        <w:jc w:val="both"/>
        <w:rPr>
          <w:rFonts w:ascii="Buckeye Sans" w:hAnsi="Buckeye Sans" w:cs="Arial"/>
          <w:sz w:val="22"/>
          <w:szCs w:val="22"/>
        </w:rPr>
      </w:pPr>
    </w:p>
    <w:p w14:paraId="50020710" w14:textId="77777777" w:rsidR="00A848AA" w:rsidRPr="00361784" w:rsidRDefault="00A848AA" w:rsidP="00A848AA">
      <w:pPr>
        <w:autoSpaceDE w:val="0"/>
        <w:autoSpaceDN w:val="0"/>
        <w:adjustRightInd w:val="0"/>
        <w:jc w:val="both"/>
        <w:rPr>
          <w:rFonts w:ascii="Buckeye Sans" w:hAnsi="Buckeye Sans" w:cs="Arial"/>
          <w:b/>
          <w:bCs/>
          <w:sz w:val="22"/>
          <w:szCs w:val="22"/>
        </w:rPr>
      </w:pPr>
      <w:r w:rsidRPr="00361784">
        <w:rPr>
          <w:rFonts w:ascii="Buckeye Sans" w:hAnsi="Buckeye Sans" w:cs="Arial"/>
          <w:b/>
          <w:bCs/>
          <w:sz w:val="22"/>
          <w:szCs w:val="22"/>
        </w:rPr>
        <w:t>CTSI Consultations and Resources</w:t>
      </w:r>
    </w:p>
    <w:p w14:paraId="78D5C8DA" w14:textId="3333578A" w:rsidR="00A848AA" w:rsidRPr="00361784"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The CTSI provides consultations and resources to help researchers with protocol and informed consent form development, IRB submissions, ClinicalTrials.gov registration, ethical considerations</w:t>
      </w:r>
      <w:r w:rsidR="00755857">
        <w:rPr>
          <w:rFonts w:ascii="Buckeye Sans" w:hAnsi="Buckeye Sans" w:cs="Arial"/>
          <w:sz w:val="22"/>
          <w:szCs w:val="22"/>
        </w:rPr>
        <w:t xml:space="preserve"> and ethics consultations</w:t>
      </w:r>
      <w:r w:rsidRPr="00361784">
        <w:rPr>
          <w:rFonts w:ascii="Buckeye Sans" w:hAnsi="Buckeye Sans" w:cs="Arial"/>
          <w:sz w:val="22"/>
          <w:szCs w:val="22"/>
        </w:rPr>
        <w:t>, essential document maintenance, FDA</w:t>
      </w:r>
      <w:r w:rsidR="00755857">
        <w:rPr>
          <w:rFonts w:ascii="Buckeye Sans" w:hAnsi="Buckeye Sans" w:cs="Arial"/>
          <w:sz w:val="22"/>
          <w:szCs w:val="22"/>
        </w:rPr>
        <w:t>,</w:t>
      </w:r>
      <w:r w:rsidRPr="00361784">
        <w:rPr>
          <w:rFonts w:ascii="Buckeye Sans" w:hAnsi="Buckeye Sans" w:cs="Arial"/>
          <w:sz w:val="22"/>
          <w:szCs w:val="22"/>
        </w:rPr>
        <w:t xml:space="preserve"> IND and IDE submissions, NIH requirements, dissemination and implementation, recruitment and retention methods</w:t>
      </w:r>
      <w:r w:rsidR="00755857">
        <w:rPr>
          <w:rFonts w:ascii="Buckeye Sans" w:hAnsi="Buckeye Sans" w:cs="Arial"/>
          <w:sz w:val="22"/>
          <w:szCs w:val="22"/>
        </w:rPr>
        <w:t>,</w:t>
      </w:r>
      <w:r w:rsidRPr="00361784">
        <w:rPr>
          <w:rFonts w:ascii="Buckeye Sans" w:hAnsi="Buckeye Sans" w:cs="Arial"/>
          <w:sz w:val="22"/>
          <w:szCs w:val="22"/>
        </w:rPr>
        <w:t xml:space="preserve"> data navigation</w:t>
      </w:r>
      <w:r w:rsidR="00755857">
        <w:rPr>
          <w:rFonts w:ascii="Buckeye Sans" w:hAnsi="Buckeye Sans" w:cs="Arial"/>
          <w:sz w:val="22"/>
          <w:szCs w:val="22"/>
        </w:rPr>
        <w:t xml:space="preserve"> and microbiome service navigation</w:t>
      </w:r>
      <w:r w:rsidRPr="00361784">
        <w:rPr>
          <w:rFonts w:ascii="Buckeye Sans" w:hAnsi="Buckeye Sans" w:cs="Arial"/>
          <w:sz w:val="22"/>
          <w:szCs w:val="22"/>
        </w:rPr>
        <w:t>.</w:t>
      </w:r>
    </w:p>
    <w:p w14:paraId="3C873D72" w14:textId="77777777" w:rsidR="00A848AA" w:rsidRPr="00361784" w:rsidRDefault="00A848AA" w:rsidP="00A848AA">
      <w:pPr>
        <w:autoSpaceDE w:val="0"/>
        <w:autoSpaceDN w:val="0"/>
        <w:adjustRightInd w:val="0"/>
        <w:jc w:val="both"/>
        <w:rPr>
          <w:rFonts w:ascii="Buckeye Sans" w:hAnsi="Buckeye Sans" w:cs="Arial"/>
          <w:sz w:val="22"/>
          <w:szCs w:val="22"/>
        </w:rPr>
      </w:pPr>
    </w:p>
    <w:p w14:paraId="2B4D07C5" w14:textId="77777777" w:rsidR="00A848AA" w:rsidRPr="00361784" w:rsidRDefault="00A848AA" w:rsidP="00A848AA">
      <w:pPr>
        <w:autoSpaceDE w:val="0"/>
        <w:autoSpaceDN w:val="0"/>
        <w:adjustRightInd w:val="0"/>
        <w:jc w:val="both"/>
        <w:rPr>
          <w:rFonts w:ascii="Buckeye Sans" w:hAnsi="Buckeye Sans" w:cs="Arial"/>
          <w:b/>
          <w:bCs/>
          <w:sz w:val="22"/>
          <w:szCs w:val="22"/>
        </w:rPr>
      </w:pPr>
      <w:r w:rsidRPr="00361784">
        <w:rPr>
          <w:rFonts w:ascii="Buckeye Sans" w:hAnsi="Buckeye Sans" w:cs="Arial"/>
          <w:b/>
          <w:bCs/>
          <w:sz w:val="22"/>
          <w:szCs w:val="22"/>
        </w:rPr>
        <w:t>CTSI Services</w:t>
      </w:r>
    </w:p>
    <w:p w14:paraId="452FE3BD" w14:textId="1276933A" w:rsidR="00A848AA" w:rsidRDefault="00A848AA" w:rsidP="00A848AA">
      <w:pPr>
        <w:autoSpaceDE w:val="0"/>
        <w:autoSpaceDN w:val="0"/>
        <w:adjustRightInd w:val="0"/>
        <w:jc w:val="both"/>
        <w:rPr>
          <w:rFonts w:ascii="Buckeye Sans" w:hAnsi="Buckeye Sans" w:cs="Arial"/>
          <w:sz w:val="22"/>
          <w:szCs w:val="22"/>
        </w:rPr>
      </w:pPr>
      <w:r w:rsidRPr="00361784">
        <w:rPr>
          <w:rFonts w:ascii="Buckeye Sans" w:hAnsi="Buckeye Sans" w:cs="Arial"/>
          <w:sz w:val="22"/>
          <w:szCs w:val="22"/>
        </w:rPr>
        <w:t xml:space="preserve">Services provided by the CTSI include clinical trial oversight, such as the data safety monitoring board (DSMB), independent safety monitor, study monitoring through source verification and regulatory reviews, quality checks and audits, recruitment and retention efforts </w:t>
      </w:r>
      <w:r w:rsidR="00755857">
        <w:rPr>
          <w:rFonts w:ascii="Buckeye Sans" w:hAnsi="Buckeye Sans" w:cs="Arial"/>
          <w:sz w:val="22"/>
          <w:szCs w:val="22"/>
        </w:rPr>
        <w:t>(including</w:t>
      </w:r>
      <w:r w:rsidRPr="00361784">
        <w:rPr>
          <w:rFonts w:ascii="Buckeye Sans" w:hAnsi="Buckeye Sans" w:cs="Arial"/>
          <w:sz w:val="22"/>
          <w:szCs w:val="22"/>
        </w:rPr>
        <w:t xml:space="preserve"> </w:t>
      </w:r>
      <w:proofErr w:type="spellStart"/>
      <w:r w:rsidRPr="00361784">
        <w:rPr>
          <w:rFonts w:ascii="Buckeye Sans" w:hAnsi="Buckeye Sans" w:cs="Arial"/>
          <w:sz w:val="22"/>
          <w:szCs w:val="22"/>
        </w:rPr>
        <w:t>ResearchMatch</w:t>
      </w:r>
      <w:proofErr w:type="spellEnd"/>
      <w:r w:rsidRPr="00361784">
        <w:rPr>
          <w:rFonts w:ascii="Buckeye Sans" w:hAnsi="Buckeye Sans" w:cs="Arial"/>
          <w:sz w:val="22"/>
          <w:szCs w:val="22"/>
        </w:rPr>
        <w:t>, Study Search</w:t>
      </w:r>
      <w:r>
        <w:rPr>
          <w:rFonts w:ascii="Buckeye Sans" w:hAnsi="Buckeye Sans" w:cs="Arial"/>
          <w:sz w:val="22"/>
          <w:szCs w:val="22"/>
        </w:rPr>
        <w:t>, m</w:t>
      </w:r>
      <w:r w:rsidRPr="006C1859">
        <w:rPr>
          <w:rFonts w:ascii="Buckeye Sans" w:hAnsi="Buckeye Sans" w:cs="Arial"/>
          <w:sz w:val="22"/>
          <w:szCs w:val="22"/>
        </w:rPr>
        <w:t>arketing materials</w:t>
      </w:r>
      <w:r w:rsidRPr="00361784">
        <w:rPr>
          <w:rFonts w:ascii="Buckeye Sans" w:hAnsi="Buckeye Sans" w:cs="Arial"/>
          <w:sz w:val="22"/>
          <w:szCs w:val="22"/>
        </w:rPr>
        <w:t xml:space="preserve"> and social media recruitment</w:t>
      </w:r>
      <w:r w:rsidR="00755857">
        <w:rPr>
          <w:rFonts w:ascii="Buckeye Sans" w:hAnsi="Buckeye Sans" w:cs="Arial"/>
          <w:sz w:val="22"/>
          <w:szCs w:val="22"/>
        </w:rPr>
        <w:t>)</w:t>
      </w:r>
      <w:r w:rsidRPr="00361784">
        <w:rPr>
          <w:rFonts w:ascii="Buckeye Sans" w:hAnsi="Buckeye Sans" w:cs="Arial"/>
          <w:sz w:val="22"/>
          <w:szCs w:val="22"/>
        </w:rPr>
        <w:t xml:space="preserve">, project management, multi-center research services, </w:t>
      </w:r>
      <w:r w:rsidR="00755857">
        <w:rPr>
          <w:rFonts w:ascii="Buckeye Sans" w:hAnsi="Buckeye Sans" w:cs="Arial"/>
          <w:sz w:val="22"/>
          <w:szCs w:val="22"/>
        </w:rPr>
        <w:t xml:space="preserve">REDCap services, </w:t>
      </w:r>
      <w:r w:rsidRPr="00361784">
        <w:rPr>
          <w:rFonts w:ascii="Buckeye Sans" w:hAnsi="Buckeye Sans" w:cs="Arial"/>
          <w:sz w:val="22"/>
          <w:szCs w:val="22"/>
        </w:rPr>
        <w:t xml:space="preserve">community engagement </w:t>
      </w:r>
      <w:r w:rsidR="00755857">
        <w:rPr>
          <w:rFonts w:ascii="Buckeye Sans" w:hAnsi="Buckeye Sans" w:cs="Arial"/>
          <w:sz w:val="22"/>
          <w:szCs w:val="22"/>
        </w:rPr>
        <w:t>programs,, tr</w:t>
      </w:r>
      <w:r w:rsidR="00755857" w:rsidRPr="00755857">
        <w:rPr>
          <w:rFonts w:ascii="Buckeye Sans" w:hAnsi="Buckeye Sans" w:cs="Arial"/>
          <w:sz w:val="22"/>
          <w:szCs w:val="22"/>
        </w:rPr>
        <w:t xml:space="preserve">aining and </w:t>
      </w:r>
      <w:r w:rsidR="00755857">
        <w:rPr>
          <w:rFonts w:ascii="Buckeye Sans" w:hAnsi="Buckeye Sans" w:cs="Arial"/>
          <w:sz w:val="22"/>
          <w:szCs w:val="22"/>
        </w:rPr>
        <w:t>c</w:t>
      </w:r>
      <w:r w:rsidR="00755857" w:rsidRPr="00755857">
        <w:rPr>
          <w:rFonts w:ascii="Buckeye Sans" w:hAnsi="Buckeye Sans" w:cs="Arial"/>
          <w:sz w:val="22"/>
          <w:szCs w:val="22"/>
        </w:rPr>
        <w:t xml:space="preserve">areer </w:t>
      </w:r>
      <w:r w:rsidR="00755857">
        <w:rPr>
          <w:rFonts w:ascii="Buckeye Sans" w:hAnsi="Buckeye Sans" w:cs="Arial"/>
          <w:sz w:val="22"/>
          <w:szCs w:val="22"/>
        </w:rPr>
        <w:t>d</w:t>
      </w:r>
      <w:r w:rsidR="00755857" w:rsidRPr="00755857">
        <w:rPr>
          <w:rFonts w:ascii="Buckeye Sans" w:hAnsi="Buckeye Sans" w:cs="Arial"/>
          <w:sz w:val="22"/>
          <w:szCs w:val="22"/>
        </w:rPr>
        <w:t>evelopment (including programming for K12 and T32 scholars and clinical research professionals</w:t>
      </w:r>
      <w:r w:rsidR="00755857">
        <w:rPr>
          <w:rFonts w:ascii="Buckeye Sans" w:hAnsi="Buckeye Sans" w:cs="Arial"/>
          <w:sz w:val="22"/>
          <w:szCs w:val="22"/>
        </w:rPr>
        <w:t>), grant writing services and funding programs (including pilots and Spark Awards).</w:t>
      </w:r>
      <w:r w:rsidRPr="00361784">
        <w:rPr>
          <w:rFonts w:ascii="Buckeye Sans" w:hAnsi="Buckeye Sans" w:cs="Arial"/>
          <w:sz w:val="22"/>
          <w:szCs w:val="22"/>
        </w:rPr>
        <w:t xml:space="preserve"> </w:t>
      </w:r>
    </w:p>
    <w:p w14:paraId="1C9E8948" w14:textId="2C4F9634" w:rsidR="00755857" w:rsidRPr="00361784" w:rsidRDefault="00755857" w:rsidP="00A848AA">
      <w:pPr>
        <w:autoSpaceDE w:val="0"/>
        <w:autoSpaceDN w:val="0"/>
        <w:adjustRightInd w:val="0"/>
        <w:jc w:val="both"/>
        <w:rPr>
          <w:rFonts w:ascii="Buckeye Sans" w:hAnsi="Buckeye Sans" w:cs="Arial"/>
          <w:sz w:val="22"/>
          <w:szCs w:val="22"/>
        </w:rPr>
      </w:pPr>
    </w:p>
    <w:p w14:paraId="594094F6" w14:textId="77777777" w:rsidR="00A848AA" w:rsidRDefault="00A848AA" w:rsidP="00A848AA">
      <w:pPr>
        <w:autoSpaceDE w:val="0"/>
        <w:autoSpaceDN w:val="0"/>
        <w:adjustRightInd w:val="0"/>
        <w:jc w:val="both"/>
        <w:rPr>
          <w:rFonts w:ascii="Buckeye Sans" w:hAnsi="Buckeye Sans" w:cs="Arial"/>
          <w:sz w:val="22"/>
          <w:szCs w:val="22"/>
        </w:rPr>
      </w:pPr>
    </w:p>
    <w:p w14:paraId="1D9F9043" w14:textId="77777777" w:rsidR="00A848AA" w:rsidRPr="00A3453E" w:rsidRDefault="00A848AA" w:rsidP="00A848AA">
      <w:pPr>
        <w:jc w:val="both"/>
        <w:rPr>
          <w:rFonts w:ascii="Arial" w:hAnsi="Arial" w:cs="Arial"/>
          <w:b/>
          <w:sz w:val="22"/>
          <w:szCs w:val="22"/>
        </w:rPr>
      </w:pPr>
    </w:p>
    <w:p w14:paraId="7E9E86FD" w14:textId="77777777" w:rsidR="00B83C30" w:rsidRDefault="00B83C30"/>
    <w:sectPr w:rsidR="00B83C30" w:rsidSect="00A848AA">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4E2C8" w14:textId="77777777" w:rsidR="00CF029E" w:rsidRDefault="00CF029E">
      <w:r>
        <w:separator/>
      </w:r>
    </w:p>
  </w:endnote>
  <w:endnote w:type="continuationSeparator" w:id="0">
    <w:p w14:paraId="592FB2B8" w14:textId="77777777" w:rsidR="00CF029E" w:rsidRDefault="00CF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uckeye Sans">
    <w:panose1 w:val="020B0604020202020204"/>
    <w:charset w:val="4D"/>
    <w:family w:val="auto"/>
    <w:notTrueType/>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7324" w14:textId="77777777" w:rsidR="000F7831" w:rsidRDefault="000F7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24718" w14:textId="77777777" w:rsidR="000F7831" w:rsidRDefault="000F7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A4DF" w14:textId="77777777" w:rsidR="000F7831" w:rsidRDefault="000F7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85BC" w14:textId="77777777" w:rsidR="00CF029E" w:rsidRDefault="00CF029E">
      <w:r>
        <w:separator/>
      </w:r>
    </w:p>
  </w:footnote>
  <w:footnote w:type="continuationSeparator" w:id="0">
    <w:p w14:paraId="7D7DEBC5" w14:textId="77777777" w:rsidR="00CF029E" w:rsidRDefault="00CF0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149D" w14:textId="77777777" w:rsidR="000F7831" w:rsidRDefault="000F7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61C9" w14:textId="77777777" w:rsidR="000F7831" w:rsidRDefault="000F7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7D42" w14:textId="77777777" w:rsidR="000F7831" w:rsidRDefault="000F7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40CF5"/>
    <w:multiLevelType w:val="hybridMultilevel"/>
    <w:tmpl w:val="8408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35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AA"/>
    <w:rsid w:val="000F7831"/>
    <w:rsid w:val="002741E2"/>
    <w:rsid w:val="004A2147"/>
    <w:rsid w:val="00591ABF"/>
    <w:rsid w:val="00755857"/>
    <w:rsid w:val="00857ADE"/>
    <w:rsid w:val="00881CEC"/>
    <w:rsid w:val="009F3D05"/>
    <w:rsid w:val="00A47E31"/>
    <w:rsid w:val="00A848AA"/>
    <w:rsid w:val="00AF109B"/>
    <w:rsid w:val="00B83C30"/>
    <w:rsid w:val="00BA4839"/>
    <w:rsid w:val="00CF029E"/>
    <w:rsid w:val="00EB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4925"/>
  <w15:chartTrackingRefBased/>
  <w15:docId w15:val="{0B3AACC0-C72A-4B4E-A514-10A50F4B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AA"/>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84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8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8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8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8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8AA"/>
    <w:rPr>
      <w:rFonts w:eastAsiaTheme="majorEastAsia" w:cstheme="majorBidi"/>
      <w:color w:val="272727" w:themeColor="text1" w:themeTint="D8"/>
    </w:rPr>
  </w:style>
  <w:style w:type="paragraph" w:styleId="Title">
    <w:name w:val="Title"/>
    <w:basedOn w:val="Normal"/>
    <w:next w:val="Normal"/>
    <w:link w:val="TitleChar"/>
    <w:uiPriority w:val="10"/>
    <w:qFormat/>
    <w:rsid w:val="00A848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8AA"/>
    <w:pPr>
      <w:spacing w:before="160"/>
      <w:jc w:val="center"/>
    </w:pPr>
    <w:rPr>
      <w:i/>
      <w:iCs/>
      <w:color w:val="404040" w:themeColor="text1" w:themeTint="BF"/>
    </w:rPr>
  </w:style>
  <w:style w:type="character" w:customStyle="1" w:styleId="QuoteChar">
    <w:name w:val="Quote Char"/>
    <w:basedOn w:val="DefaultParagraphFont"/>
    <w:link w:val="Quote"/>
    <w:uiPriority w:val="29"/>
    <w:rsid w:val="00A848AA"/>
    <w:rPr>
      <w:i/>
      <w:iCs/>
      <w:color w:val="404040" w:themeColor="text1" w:themeTint="BF"/>
    </w:rPr>
  </w:style>
  <w:style w:type="paragraph" w:styleId="ListParagraph">
    <w:name w:val="List Paragraph"/>
    <w:basedOn w:val="Normal"/>
    <w:uiPriority w:val="1"/>
    <w:qFormat/>
    <w:rsid w:val="00A848AA"/>
    <w:pPr>
      <w:ind w:left="720"/>
      <w:contextualSpacing/>
    </w:pPr>
  </w:style>
  <w:style w:type="character" w:styleId="IntenseEmphasis">
    <w:name w:val="Intense Emphasis"/>
    <w:basedOn w:val="DefaultParagraphFont"/>
    <w:uiPriority w:val="21"/>
    <w:qFormat/>
    <w:rsid w:val="00A848AA"/>
    <w:rPr>
      <w:i/>
      <w:iCs/>
      <w:color w:val="0F4761" w:themeColor="accent1" w:themeShade="BF"/>
    </w:rPr>
  </w:style>
  <w:style w:type="paragraph" w:styleId="IntenseQuote">
    <w:name w:val="Intense Quote"/>
    <w:basedOn w:val="Normal"/>
    <w:next w:val="Normal"/>
    <w:link w:val="IntenseQuoteChar"/>
    <w:uiPriority w:val="30"/>
    <w:qFormat/>
    <w:rsid w:val="00A84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8AA"/>
    <w:rPr>
      <w:i/>
      <w:iCs/>
      <w:color w:val="0F4761" w:themeColor="accent1" w:themeShade="BF"/>
    </w:rPr>
  </w:style>
  <w:style w:type="character" w:styleId="IntenseReference">
    <w:name w:val="Intense Reference"/>
    <w:basedOn w:val="DefaultParagraphFont"/>
    <w:uiPriority w:val="32"/>
    <w:qFormat/>
    <w:rsid w:val="00A848AA"/>
    <w:rPr>
      <w:b/>
      <w:bCs/>
      <w:smallCaps/>
      <w:color w:val="0F4761" w:themeColor="accent1" w:themeShade="BF"/>
      <w:spacing w:val="5"/>
    </w:rPr>
  </w:style>
  <w:style w:type="character" w:styleId="Hyperlink">
    <w:name w:val="Hyperlink"/>
    <w:uiPriority w:val="99"/>
    <w:unhideWhenUsed/>
    <w:rsid w:val="00A848AA"/>
    <w:rPr>
      <w:color w:val="0000FF"/>
      <w:u w:val="single"/>
    </w:rPr>
  </w:style>
  <w:style w:type="paragraph" w:styleId="Header">
    <w:name w:val="header"/>
    <w:basedOn w:val="Normal"/>
    <w:link w:val="HeaderChar"/>
    <w:uiPriority w:val="99"/>
    <w:unhideWhenUsed/>
    <w:rsid w:val="00A848AA"/>
    <w:pPr>
      <w:tabs>
        <w:tab w:val="center" w:pos="4680"/>
        <w:tab w:val="right" w:pos="9360"/>
      </w:tabs>
    </w:pPr>
  </w:style>
  <w:style w:type="character" w:customStyle="1" w:styleId="HeaderChar">
    <w:name w:val="Header Char"/>
    <w:basedOn w:val="DefaultParagraphFont"/>
    <w:link w:val="Header"/>
    <w:uiPriority w:val="99"/>
    <w:rsid w:val="00A848AA"/>
    <w:rPr>
      <w:rFonts w:ascii="Calibri" w:eastAsia="Calibri" w:hAnsi="Calibri" w:cs="Times New Roman"/>
      <w:kern w:val="0"/>
      <w14:ligatures w14:val="none"/>
    </w:rPr>
  </w:style>
  <w:style w:type="paragraph" w:styleId="Footer">
    <w:name w:val="footer"/>
    <w:basedOn w:val="Normal"/>
    <w:link w:val="FooterChar"/>
    <w:uiPriority w:val="99"/>
    <w:unhideWhenUsed/>
    <w:rsid w:val="00A848AA"/>
    <w:pPr>
      <w:tabs>
        <w:tab w:val="center" w:pos="4680"/>
        <w:tab w:val="right" w:pos="9360"/>
      </w:tabs>
    </w:pPr>
  </w:style>
  <w:style w:type="character" w:customStyle="1" w:styleId="FooterChar">
    <w:name w:val="Footer Char"/>
    <w:basedOn w:val="DefaultParagraphFont"/>
    <w:link w:val="Footer"/>
    <w:uiPriority w:val="99"/>
    <w:rsid w:val="00A848A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o.osu.edu/myct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Brooke</dc:creator>
  <cp:keywords/>
  <dc:description/>
  <cp:lastModifiedBy>Hinkle, Ali</cp:lastModifiedBy>
  <cp:revision>2</cp:revision>
  <dcterms:created xsi:type="dcterms:W3CDTF">2025-03-28T14:36:00Z</dcterms:created>
  <dcterms:modified xsi:type="dcterms:W3CDTF">2025-03-28T14:36:00Z</dcterms:modified>
</cp:coreProperties>
</file>