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E2425" w14:textId="77777777" w:rsidR="005A612B" w:rsidRDefault="00000000">
      <w:pPr>
        <w:spacing w:after="223" w:line="259" w:lineRule="auto"/>
        <w:ind w:left="108" w:firstLine="0"/>
        <w:jc w:val="center"/>
      </w:pPr>
      <w:r>
        <w:rPr>
          <w:b/>
          <w:sz w:val="28"/>
        </w:rPr>
        <w:t xml:space="preserve">Procedures/Risks: </w:t>
      </w:r>
      <w:proofErr w:type="spellStart"/>
      <w:r>
        <w:rPr>
          <w:b/>
          <w:sz w:val="28"/>
        </w:rPr>
        <w:t>immunology_template</w:t>
      </w:r>
      <w:proofErr w:type="spellEnd"/>
      <w:r>
        <w:rPr>
          <w:b/>
          <w:sz w:val="28"/>
        </w:rPr>
        <w:t xml:space="preserve"> </w:t>
      </w:r>
    </w:p>
    <w:p w14:paraId="13CD589D" w14:textId="77777777" w:rsidR="005A612B" w:rsidRDefault="00000000">
      <w:pPr>
        <w:spacing w:after="189" w:line="259" w:lineRule="auto"/>
        <w:ind w:left="179" w:firstLine="0"/>
        <w:jc w:val="center"/>
      </w:pPr>
      <w:r>
        <w:rPr>
          <w:b/>
          <w:sz w:val="28"/>
        </w:rPr>
        <w:t xml:space="preserve"> </w:t>
      </w:r>
    </w:p>
    <w:p w14:paraId="47CD4937" w14:textId="77777777" w:rsidR="005A612B" w:rsidRDefault="00000000">
      <w:pPr>
        <w:spacing w:after="31" w:line="259" w:lineRule="auto"/>
        <w:ind w:left="0" w:firstLine="0"/>
      </w:pPr>
      <w:r>
        <w:rPr>
          <w:b/>
        </w:rPr>
        <w:t xml:space="preserve">Allergy Skin Testing </w:t>
      </w:r>
    </w:p>
    <w:p w14:paraId="297E9614" w14:textId="08B8A0A7" w:rsidR="005A612B" w:rsidRDefault="00000000">
      <w:pPr>
        <w:spacing w:after="41"/>
        <w:ind w:left="-5" w:right="-15"/>
      </w:pPr>
      <w:r>
        <w:rPr>
          <w:i/>
        </w:rPr>
        <w:t>Procedure:</w:t>
      </w:r>
      <w:r w:rsidR="00B25E1D">
        <w:rPr>
          <w:rFonts w:ascii="Calibri" w:eastAsia="Calibri" w:hAnsi="Calibri" w:cs="Calibri"/>
        </w:rPr>
        <w:t xml:space="preserve"> </w:t>
      </w:r>
      <w:r>
        <w:t xml:space="preserve">You will undergo allergy skin testing to see if you have any chronic allergies.  This test involves having very small pin pricks on the forearms which contain a very small amount of substances to which people are commonly allergic.   </w:t>
      </w:r>
    </w:p>
    <w:p w14:paraId="78504199" w14:textId="77777777" w:rsidR="005A612B" w:rsidRDefault="00000000">
      <w:pPr>
        <w:spacing w:after="16" w:line="259" w:lineRule="auto"/>
        <w:ind w:left="0" w:firstLine="0"/>
      </w:pPr>
      <w:r>
        <w:rPr>
          <w:i/>
        </w:rPr>
        <w:t xml:space="preserve"> </w:t>
      </w:r>
    </w:p>
    <w:p w14:paraId="39F17D99" w14:textId="77777777" w:rsidR="005A612B" w:rsidRDefault="00000000">
      <w:pPr>
        <w:ind w:left="-5" w:right="-15"/>
      </w:pPr>
      <w:r>
        <w:rPr>
          <w:i/>
        </w:rPr>
        <w:t>Risks:</w:t>
      </w:r>
      <w:r>
        <w:t xml:space="preserve"> There is a very small risk of a serious reaction which could cause flushing, low blood pressure, or shortness of breath. Medical equipment, medications, and medical personnel will be prepared to manage such an event if it occurs.  If you have a history of serious reactions to skin testing, you will be excluded from the study.  Minor reactions such as itching may occur.  If this happens, hydrocortisone (anti-itch cream) will be provided and applied to the skin. </w:t>
      </w:r>
    </w:p>
    <w:p w14:paraId="006C2988" w14:textId="77777777" w:rsidR="005A612B" w:rsidRDefault="00000000">
      <w:pPr>
        <w:spacing w:after="50" w:line="259" w:lineRule="auto"/>
        <w:ind w:left="0" w:firstLine="0"/>
      </w:pPr>
      <w:r>
        <w:rPr>
          <w:i/>
        </w:rPr>
        <w:t xml:space="preserve"> </w:t>
      </w:r>
    </w:p>
    <w:p w14:paraId="5081FCCE" w14:textId="77777777" w:rsidR="005A612B" w:rsidRDefault="00000000">
      <w:pPr>
        <w:spacing w:after="223" w:line="259" w:lineRule="auto"/>
        <w:ind w:left="179" w:firstLine="0"/>
        <w:jc w:val="center"/>
      </w:pPr>
      <w:r>
        <w:rPr>
          <w:b/>
          <w:sz w:val="28"/>
        </w:rPr>
        <w:t xml:space="preserve"> </w:t>
      </w:r>
    </w:p>
    <w:p w14:paraId="25CC3FBC" w14:textId="77777777" w:rsidR="005A612B" w:rsidRDefault="00000000">
      <w:pPr>
        <w:spacing w:after="175" w:line="259" w:lineRule="auto"/>
        <w:ind w:left="0" w:firstLine="0"/>
      </w:pPr>
      <w:r>
        <w:rPr>
          <w:b/>
          <w:sz w:val="28"/>
        </w:rPr>
        <w:t xml:space="preserve"> </w:t>
      </w:r>
    </w:p>
    <w:p w14:paraId="27B5C685" w14:textId="77777777" w:rsidR="005A612B" w:rsidRDefault="00000000">
      <w:pPr>
        <w:spacing w:after="0" w:line="259" w:lineRule="auto"/>
        <w:ind w:left="158" w:firstLine="0"/>
        <w:jc w:val="center"/>
      </w:pPr>
      <w:r>
        <w:rPr>
          <w:rFonts w:ascii="Calibri" w:eastAsia="Calibri" w:hAnsi="Calibri" w:cs="Calibri"/>
          <w:sz w:val="22"/>
        </w:rPr>
        <w:tab/>
      </w:r>
    </w:p>
    <w:sectPr w:rsidR="005A612B">
      <w:pgSz w:w="12240" w:h="15840"/>
      <w:pgMar w:top="1440" w:right="1552" w:bottom="1440"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12B"/>
    <w:rsid w:val="001307E2"/>
    <w:rsid w:val="005A612B"/>
    <w:rsid w:val="00B2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400CF2"/>
  <w15:docId w15:val="{E0EF6EB9-86BC-8642-AE8F-E6C07B9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8" w:lineRule="auto"/>
      <w:ind w:left="10" w:hanging="10"/>
    </w:pPr>
    <w:rPr>
      <w:rFonts w:ascii="Times New Roman" w:eastAsia="Times New Roman" w:hAnsi="Times New Roman"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Procedures_Risks-immunology.doc</dc:title>
  <dc:subject/>
  <dc:creator>Crockett, Brooke</dc:creator>
  <cp:keywords>WCAG 2.0</cp:keywords>
  <cp:lastModifiedBy>Crockett, Brooke</cp:lastModifiedBy>
  <cp:revision>2</cp:revision>
  <dcterms:created xsi:type="dcterms:W3CDTF">2025-05-22T16:17:00Z</dcterms:created>
  <dcterms:modified xsi:type="dcterms:W3CDTF">2025-05-22T16:17:00Z</dcterms:modified>
</cp:coreProperties>
</file>